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57EEA7" w14:textId="77777777" w:rsidR="000D475E" w:rsidRDefault="00A75CD6">
      <w:pPr>
        <w:keepNext/>
        <w:jc w:val="center"/>
      </w:pPr>
      <w:r>
        <w:rPr>
          <w:rFonts w:ascii="Times New Roman" w:eastAsia="Times New Roman" w:hAnsi="Times New Roman" w:cs="Times New Roman"/>
          <w:b/>
          <w:sz w:val="28"/>
          <w:szCs w:val="28"/>
        </w:rPr>
        <w:t>University of Illinois Springfield</w:t>
      </w:r>
      <w:r>
        <w:rPr>
          <w:noProof/>
        </w:rPr>
        <w:drawing>
          <wp:anchor distT="114300" distB="114300" distL="114300" distR="114300" simplePos="0" relativeHeight="251658240" behindDoc="0" locked="0" layoutInCell="0" hidden="0" allowOverlap="1" wp14:anchorId="7BDC6A31" wp14:editId="51E2C8D8">
            <wp:simplePos x="0" y="0"/>
            <wp:positionH relativeFrom="margin">
              <wp:posOffset>-114299</wp:posOffset>
            </wp:positionH>
            <wp:positionV relativeFrom="paragraph">
              <wp:posOffset>0</wp:posOffset>
            </wp:positionV>
            <wp:extent cx="1543050" cy="15430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43050" cy="1543050"/>
                    </a:xfrm>
                    <a:prstGeom prst="rect">
                      <a:avLst/>
                    </a:prstGeom>
                    <a:ln/>
                  </pic:spPr>
                </pic:pic>
              </a:graphicData>
            </a:graphic>
          </wp:anchor>
        </w:drawing>
      </w:r>
    </w:p>
    <w:p w14:paraId="446B389C" w14:textId="79CC213C" w:rsidR="000D475E" w:rsidRDefault="00A75CD6">
      <w:pPr>
        <w:keepNex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Student Go</w:t>
      </w:r>
      <w:r w:rsidR="004C5E08">
        <w:rPr>
          <w:rFonts w:ascii="Times New Roman" w:eastAsia="Times New Roman" w:hAnsi="Times New Roman" w:cs="Times New Roman"/>
          <w:b/>
          <w:sz w:val="28"/>
          <w:szCs w:val="28"/>
        </w:rPr>
        <w:t>vernment Association Resolution #</w:t>
      </w:r>
      <w:r w:rsidR="004B4637">
        <w:rPr>
          <w:rFonts w:ascii="Times New Roman" w:eastAsia="Times New Roman" w:hAnsi="Times New Roman" w:cs="Times New Roman"/>
          <w:b/>
          <w:sz w:val="28"/>
          <w:szCs w:val="28"/>
        </w:rPr>
        <w:t>13</w:t>
      </w:r>
      <w:r w:rsidR="0008441A">
        <w:rPr>
          <w:rFonts w:ascii="Times New Roman" w:eastAsia="Times New Roman" w:hAnsi="Times New Roman" w:cs="Times New Roman"/>
          <w:b/>
          <w:sz w:val="28"/>
          <w:szCs w:val="28"/>
        </w:rPr>
        <w:t xml:space="preserve"> </w:t>
      </w:r>
    </w:p>
    <w:p w14:paraId="60679E7F" w14:textId="77777777" w:rsidR="0008441A" w:rsidRPr="0008441A" w:rsidRDefault="0008441A">
      <w:pPr>
        <w:keepNext/>
        <w:jc w:val="center"/>
        <w:rPr>
          <w:sz w:val="24"/>
          <w:szCs w:val="24"/>
        </w:rPr>
      </w:pPr>
      <w:r w:rsidRPr="0008441A">
        <w:rPr>
          <w:rFonts w:ascii="Times New Roman" w:eastAsia="Times New Roman" w:hAnsi="Times New Roman" w:cs="Times New Roman"/>
          <w:sz w:val="24"/>
          <w:szCs w:val="24"/>
        </w:rPr>
        <w:t>(Resolution # to be assigned by SGA President)</w:t>
      </w:r>
    </w:p>
    <w:p w14:paraId="02386893" w14:textId="5803EB79" w:rsidR="000D475E" w:rsidRPr="0008441A" w:rsidRDefault="00DE761E">
      <w:pPr>
        <w:keepNext/>
        <w:jc w:val="center"/>
      </w:pPr>
      <w:r>
        <w:rPr>
          <w:rFonts w:ascii="Times New Roman" w:eastAsia="Times New Roman" w:hAnsi="Times New Roman" w:cs="Times New Roman"/>
          <w:sz w:val="24"/>
          <w:szCs w:val="24"/>
        </w:rPr>
        <w:t>We Believe Students</w:t>
      </w:r>
    </w:p>
    <w:p w14:paraId="49107B3C" w14:textId="56999134" w:rsidR="000D475E" w:rsidRPr="0008441A" w:rsidRDefault="0056014D">
      <w:pPr>
        <w:keepNext/>
        <w:jc w:val="center"/>
        <w:rPr>
          <w:rFonts w:ascii="Times New Roman" w:hAnsi="Times New Roman" w:cs="Times New Roman"/>
        </w:rPr>
      </w:pPr>
      <w:r w:rsidRPr="0008441A">
        <w:rPr>
          <w:rFonts w:ascii="Times New Roman" w:eastAsia="Times New Roman" w:hAnsi="Times New Roman" w:cs="Times New Roman"/>
          <w:sz w:val="24"/>
          <w:szCs w:val="24"/>
        </w:rPr>
        <w:t xml:space="preserve">Resolution Sponsor: </w:t>
      </w:r>
      <w:r w:rsidR="00F342D1">
        <w:rPr>
          <w:rFonts w:ascii="Times New Roman" w:eastAsia="Times New Roman" w:hAnsi="Times New Roman" w:cs="Times New Roman"/>
          <w:sz w:val="24"/>
          <w:szCs w:val="24"/>
        </w:rPr>
        <w:t>President Aislinn Diaz</w:t>
      </w:r>
    </w:p>
    <w:p w14:paraId="1854909B" w14:textId="39732AFE" w:rsidR="000D475E" w:rsidRDefault="004D289F">
      <w:pPr>
        <w:keepNext/>
        <w:jc w:val="center"/>
        <w:rPr>
          <w:rFonts w:ascii="Times New Roman" w:eastAsia="Times New Roman" w:hAnsi="Times New Roman" w:cs="Times New Roman"/>
          <w:sz w:val="24"/>
          <w:szCs w:val="24"/>
        </w:rPr>
      </w:pPr>
      <w:r w:rsidRPr="0008441A">
        <w:rPr>
          <w:rFonts w:ascii="Times New Roman" w:eastAsia="Times New Roman" w:hAnsi="Times New Roman" w:cs="Times New Roman"/>
          <w:sz w:val="24"/>
          <w:szCs w:val="24"/>
        </w:rPr>
        <w:t>Co-Sponso</w:t>
      </w:r>
      <w:r w:rsidR="0056014D" w:rsidRPr="0008441A">
        <w:rPr>
          <w:rFonts w:ascii="Times New Roman" w:eastAsia="Times New Roman" w:hAnsi="Times New Roman" w:cs="Times New Roman"/>
          <w:sz w:val="24"/>
          <w:szCs w:val="24"/>
        </w:rPr>
        <w:t>r</w:t>
      </w:r>
      <w:r w:rsidR="004B4637">
        <w:rPr>
          <w:rFonts w:ascii="Times New Roman" w:eastAsia="Times New Roman" w:hAnsi="Times New Roman" w:cs="Times New Roman"/>
          <w:sz w:val="24"/>
          <w:szCs w:val="24"/>
        </w:rPr>
        <w:t>s</w:t>
      </w:r>
      <w:r w:rsidRPr="0008441A">
        <w:rPr>
          <w:rFonts w:ascii="Times New Roman" w:eastAsia="Times New Roman" w:hAnsi="Times New Roman" w:cs="Times New Roman"/>
          <w:sz w:val="24"/>
          <w:szCs w:val="24"/>
        </w:rPr>
        <w:t xml:space="preserve">: </w:t>
      </w:r>
      <w:r w:rsidR="00F342D1">
        <w:rPr>
          <w:rFonts w:ascii="Times New Roman" w:eastAsia="Times New Roman" w:hAnsi="Times New Roman" w:cs="Times New Roman"/>
          <w:sz w:val="24"/>
          <w:szCs w:val="24"/>
        </w:rPr>
        <w:t>Treasurer</w:t>
      </w:r>
      <w:r w:rsidR="004B4637">
        <w:rPr>
          <w:rFonts w:ascii="Times New Roman" w:eastAsia="Times New Roman" w:hAnsi="Times New Roman" w:cs="Times New Roman"/>
          <w:sz w:val="24"/>
          <w:szCs w:val="24"/>
        </w:rPr>
        <w:t>:</w:t>
      </w:r>
      <w:r w:rsidR="00F342D1">
        <w:rPr>
          <w:rFonts w:ascii="Times New Roman" w:eastAsia="Times New Roman" w:hAnsi="Times New Roman" w:cs="Times New Roman"/>
          <w:sz w:val="24"/>
          <w:szCs w:val="24"/>
        </w:rPr>
        <w:t xml:space="preserve"> Max </w:t>
      </w:r>
      <w:proofErr w:type="spellStart"/>
      <w:r w:rsidR="00F342D1">
        <w:rPr>
          <w:rFonts w:ascii="Times New Roman" w:eastAsia="Times New Roman" w:hAnsi="Times New Roman" w:cs="Times New Roman"/>
          <w:sz w:val="24"/>
          <w:szCs w:val="24"/>
        </w:rPr>
        <w:t>Pernitsky</w:t>
      </w:r>
      <w:proofErr w:type="spellEnd"/>
      <w:r w:rsidR="00F342D1">
        <w:rPr>
          <w:rFonts w:ascii="Times New Roman" w:eastAsia="Times New Roman" w:hAnsi="Times New Roman" w:cs="Times New Roman"/>
          <w:sz w:val="24"/>
          <w:szCs w:val="24"/>
        </w:rPr>
        <w:t xml:space="preserve"> </w:t>
      </w:r>
    </w:p>
    <w:p w14:paraId="170D1787" w14:textId="101F21C6" w:rsidR="00F342D1" w:rsidRPr="004D289F" w:rsidRDefault="00F342D1">
      <w:pPr>
        <w:keepNext/>
        <w:jc w:val="center"/>
        <w:rPr>
          <w:u w:val="single"/>
        </w:rPr>
      </w:pPr>
      <w:r>
        <w:rPr>
          <w:rFonts w:ascii="Times New Roman" w:eastAsia="Times New Roman" w:hAnsi="Times New Roman" w:cs="Times New Roman"/>
          <w:sz w:val="24"/>
          <w:szCs w:val="24"/>
        </w:rPr>
        <w:t xml:space="preserve">Board of Trustee Member Austin </w:t>
      </w:r>
      <w:proofErr w:type="spellStart"/>
      <w:r>
        <w:rPr>
          <w:rFonts w:ascii="Times New Roman" w:eastAsia="Times New Roman" w:hAnsi="Times New Roman" w:cs="Times New Roman"/>
          <w:sz w:val="24"/>
          <w:szCs w:val="24"/>
        </w:rPr>
        <w:t>Verthein</w:t>
      </w:r>
      <w:proofErr w:type="spellEnd"/>
    </w:p>
    <w:p w14:paraId="7F3C52B0" w14:textId="77777777" w:rsidR="000D475E" w:rsidRDefault="000D475E">
      <w:pPr>
        <w:keepNext/>
        <w:jc w:val="center"/>
      </w:pPr>
    </w:p>
    <w:p w14:paraId="483D159C" w14:textId="77777777" w:rsidR="0008441A" w:rsidRDefault="0008441A" w:rsidP="0008441A">
      <w:pPr>
        <w:autoSpaceDE w:val="0"/>
        <w:autoSpaceDN w:val="0"/>
        <w:adjustRightInd w:val="0"/>
        <w:spacing w:line="240" w:lineRule="auto"/>
        <w:contextualSpacing/>
        <w:rPr>
          <w:rFonts w:asciiTheme="minorHAnsi" w:hAnsiTheme="minorHAnsi" w:cstheme="minorHAnsi"/>
        </w:rPr>
      </w:pPr>
    </w:p>
    <w:p w14:paraId="6A72DC42" w14:textId="155F5178" w:rsidR="0008441A" w:rsidRPr="0008441A" w:rsidRDefault="0008441A" w:rsidP="0008441A">
      <w:pPr>
        <w:autoSpaceDE w:val="0"/>
        <w:autoSpaceDN w:val="0"/>
        <w:adjustRightInd w:val="0"/>
        <w:spacing w:line="240" w:lineRule="auto"/>
        <w:contextualSpacing/>
        <w:rPr>
          <w:rFonts w:asciiTheme="minorHAnsi" w:hAnsiTheme="minorHAnsi" w:cstheme="minorHAnsi"/>
          <w:u w:val="single"/>
        </w:rPr>
      </w:pPr>
    </w:p>
    <w:p w14:paraId="5378C0F8" w14:textId="36841627"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8441A">
        <w:rPr>
          <w:rFonts w:ascii="Times New Roman" w:eastAsia="Arial Unicode MS" w:hAnsi="Times New Roman"/>
          <w:sz w:val="24"/>
        </w:rPr>
        <w:t xml:space="preserve">Whereas, </w:t>
      </w:r>
      <w:r w:rsidR="00DE761E">
        <w:rPr>
          <w:rFonts w:ascii="Times New Roman" w:eastAsia="Arial Unicode MS" w:hAnsi="Times New Roman"/>
          <w:sz w:val="24"/>
        </w:rPr>
        <w:t xml:space="preserve">it has recently come to the Student Government Association’s attention that the core </w:t>
      </w:r>
      <w:r w:rsidR="007A5D2F">
        <w:rPr>
          <w:rFonts w:ascii="Times New Roman" w:eastAsia="Arial Unicode MS" w:hAnsi="Times New Roman"/>
          <w:sz w:val="24"/>
        </w:rPr>
        <w:t>belief</w:t>
      </w:r>
      <w:r w:rsidR="00DE761E">
        <w:rPr>
          <w:rFonts w:ascii="Times New Roman" w:eastAsia="Arial Unicode MS" w:hAnsi="Times New Roman"/>
          <w:sz w:val="24"/>
        </w:rPr>
        <w:t xml:space="preserve"> of believing students who come forward with claims of sexual misconduct and racial bias are not receiving the benefit of the doubt by those in positions of power on campus </w:t>
      </w:r>
      <w:r w:rsidRPr="0008441A">
        <w:rPr>
          <w:rFonts w:ascii="Times New Roman" w:eastAsia="Arial Unicode MS" w:hAnsi="Times New Roman"/>
          <w:sz w:val="24"/>
        </w:rPr>
        <w:t>and,</w:t>
      </w:r>
    </w:p>
    <w:p w14:paraId="5A8FC0A2"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57DDFF2F" w14:textId="489B7E9D"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roofErr w:type="gramStart"/>
      <w:r w:rsidRPr="0008441A">
        <w:rPr>
          <w:rFonts w:ascii="Times New Roman" w:eastAsia="Arial Unicode MS" w:hAnsi="Times New Roman"/>
          <w:sz w:val="24"/>
        </w:rPr>
        <w:t>Whereas,</w:t>
      </w:r>
      <w:proofErr w:type="gramEnd"/>
      <w:r w:rsidRPr="0008441A">
        <w:rPr>
          <w:rFonts w:ascii="Times New Roman" w:eastAsia="Arial Unicode MS" w:hAnsi="Times New Roman"/>
          <w:sz w:val="24"/>
        </w:rPr>
        <w:t xml:space="preserve"> </w:t>
      </w:r>
      <w:r w:rsidR="00DE761E">
        <w:rPr>
          <w:rFonts w:ascii="Times New Roman" w:eastAsia="Arial Unicode MS" w:hAnsi="Times New Roman"/>
          <w:sz w:val="24"/>
        </w:rPr>
        <w:t>students deserve to h</w:t>
      </w:r>
      <w:r w:rsidR="006B0451">
        <w:rPr>
          <w:rFonts w:ascii="Times New Roman" w:eastAsia="Arial Unicode MS" w:hAnsi="Times New Roman"/>
          <w:sz w:val="24"/>
        </w:rPr>
        <w:t>ave</w:t>
      </w:r>
      <w:r w:rsidR="00DE761E">
        <w:rPr>
          <w:rFonts w:ascii="Times New Roman" w:eastAsia="Arial Unicode MS" w:hAnsi="Times New Roman"/>
          <w:sz w:val="24"/>
        </w:rPr>
        <w:t xml:space="preserve"> the right to use their chosen avenue to express their experiences of misconduct by those in positions of power on campus without</w:t>
      </w:r>
      <w:r w:rsidR="00415341">
        <w:rPr>
          <w:rFonts w:ascii="Times New Roman" w:eastAsia="Arial Unicode MS" w:hAnsi="Times New Roman"/>
          <w:sz w:val="24"/>
        </w:rPr>
        <w:t xml:space="preserve"> fearing</w:t>
      </w:r>
      <w:r w:rsidR="00DE761E">
        <w:rPr>
          <w:rFonts w:ascii="Times New Roman" w:eastAsia="Arial Unicode MS" w:hAnsi="Times New Roman"/>
          <w:sz w:val="24"/>
        </w:rPr>
        <w:t xml:space="preserve"> any form of retaliation or intimidation</w:t>
      </w:r>
      <w:r w:rsidRPr="0008441A">
        <w:rPr>
          <w:rFonts w:ascii="Times New Roman" w:eastAsia="Arial Unicode MS" w:hAnsi="Times New Roman"/>
          <w:sz w:val="24"/>
        </w:rPr>
        <w:t xml:space="preserve"> and,</w:t>
      </w:r>
    </w:p>
    <w:p w14:paraId="7A93A355"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0CEDFE5A" w14:textId="6BA774F4"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roofErr w:type="gramStart"/>
      <w:r w:rsidRPr="0008441A">
        <w:rPr>
          <w:rFonts w:ascii="Times New Roman" w:eastAsia="Arial Unicode MS" w:hAnsi="Times New Roman"/>
          <w:sz w:val="24"/>
        </w:rPr>
        <w:t>Whereas,</w:t>
      </w:r>
      <w:proofErr w:type="gramEnd"/>
      <w:r w:rsidR="00DE761E">
        <w:rPr>
          <w:rFonts w:ascii="Times New Roman" w:eastAsia="Arial Unicode MS" w:hAnsi="Times New Roman"/>
          <w:sz w:val="24"/>
        </w:rPr>
        <w:t xml:space="preserve"> those who currently benefit from their position of authority over others (be it their colleagues or students) have used their power </w:t>
      </w:r>
      <w:r w:rsidR="00727540">
        <w:rPr>
          <w:rFonts w:ascii="Times New Roman" w:eastAsia="Arial Unicode MS" w:hAnsi="Times New Roman"/>
          <w:sz w:val="24"/>
        </w:rPr>
        <w:t>as a form of retaliation or intimidation directly against past and present student</w:t>
      </w:r>
      <w:r w:rsidR="00C60F66">
        <w:rPr>
          <w:rFonts w:ascii="Times New Roman" w:eastAsia="Arial Unicode MS" w:hAnsi="Times New Roman"/>
          <w:sz w:val="24"/>
        </w:rPr>
        <w:t>s</w:t>
      </w:r>
      <w:r w:rsidR="004406A3">
        <w:rPr>
          <w:rFonts w:ascii="Times New Roman" w:eastAsia="Arial Unicode MS" w:hAnsi="Times New Roman"/>
          <w:sz w:val="24"/>
        </w:rPr>
        <w:t xml:space="preserve"> and student</w:t>
      </w:r>
      <w:r w:rsidR="00727540">
        <w:rPr>
          <w:rFonts w:ascii="Times New Roman" w:eastAsia="Arial Unicode MS" w:hAnsi="Times New Roman"/>
          <w:sz w:val="24"/>
        </w:rPr>
        <w:t xml:space="preserve"> workers</w:t>
      </w:r>
      <w:r w:rsidRPr="0008441A">
        <w:rPr>
          <w:rFonts w:ascii="Times New Roman" w:eastAsia="Arial Unicode MS" w:hAnsi="Times New Roman"/>
          <w:sz w:val="24"/>
        </w:rPr>
        <w:t xml:space="preserve"> and,</w:t>
      </w:r>
    </w:p>
    <w:p w14:paraId="21436996"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32365D62" w14:textId="02BAA83D" w:rsidR="0008441A" w:rsidRPr="00626F94"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roofErr w:type="gramStart"/>
      <w:r w:rsidRPr="0008441A">
        <w:rPr>
          <w:rFonts w:ascii="Times New Roman" w:eastAsia="Arial Unicode MS" w:hAnsi="Times New Roman"/>
          <w:sz w:val="24"/>
        </w:rPr>
        <w:t>Whereas,</w:t>
      </w:r>
      <w:proofErr w:type="gramEnd"/>
      <w:r w:rsidR="00727540">
        <w:rPr>
          <w:rFonts w:ascii="Times New Roman" w:eastAsia="Arial Unicode MS" w:hAnsi="Times New Roman"/>
          <w:sz w:val="24"/>
        </w:rPr>
        <w:t xml:space="preserve"> the Title IX webpage under the UIS website has a specific </w:t>
      </w:r>
      <w:r w:rsidR="007F794E">
        <w:rPr>
          <w:rFonts w:ascii="Times New Roman" w:eastAsia="Arial Unicode MS" w:hAnsi="Times New Roman"/>
          <w:sz w:val="24"/>
        </w:rPr>
        <w:t>section</w:t>
      </w:r>
      <w:r w:rsidR="00727540">
        <w:rPr>
          <w:rFonts w:ascii="Times New Roman" w:eastAsia="Arial Unicode MS" w:hAnsi="Times New Roman"/>
          <w:sz w:val="24"/>
        </w:rPr>
        <w:t xml:space="preserve"> titled “Know My Rights and Options” which goes on to express two key pieces of information that relate to students choosing how to handle their experiences and the respect that should be show</w:t>
      </w:r>
      <w:r w:rsidR="00626F94">
        <w:rPr>
          <w:rFonts w:ascii="Times New Roman" w:eastAsia="Arial Unicode MS" w:hAnsi="Times New Roman"/>
          <w:sz w:val="24"/>
        </w:rPr>
        <w:t>n</w:t>
      </w:r>
      <w:r w:rsidR="00727540">
        <w:rPr>
          <w:rFonts w:ascii="Times New Roman" w:eastAsia="Arial Unicode MS" w:hAnsi="Times New Roman"/>
          <w:sz w:val="24"/>
        </w:rPr>
        <w:t xml:space="preserve"> to the students who come forward. Those two statements are “You have the right to choose not to make a report or submit a formal complaint” and “You have the right to feel safe on campus.” These statements show that those in power using their position to force students to retract public statements made outside of a </w:t>
      </w:r>
      <w:r w:rsidR="00626F94">
        <w:rPr>
          <w:rFonts w:ascii="Times New Roman" w:eastAsia="Arial Unicode MS" w:hAnsi="Times New Roman"/>
          <w:sz w:val="24"/>
        </w:rPr>
        <w:t xml:space="preserve">report or formal complaint goes against our own Title IX </w:t>
      </w:r>
      <w:r w:rsidRPr="00626F94">
        <w:rPr>
          <w:rFonts w:ascii="Times New Roman" w:eastAsia="Arial Unicode MS" w:hAnsi="Times New Roman"/>
          <w:sz w:val="24"/>
        </w:rPr>
        <w:t>and,</w:t>
      </w:r>
    </w:p>
    <w:p w14:paraId="6AA953C9"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7D004864" w14:textId="4F7FD3CC"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roofErr w:type="gramStart"/>
      <w:r w:rsidRPr="0008441A">
        <w:rPr>
          <w:rFonts w:ascii="Times New Roman" w:eastAsia="Arial Unicode MS" w:hAnsi="Times New Roman"/>
          <w:sz w:val="24"/>
        </w:rPr>
        <w:t>Whereas,</w:t>
      </w:r>
      <w:proofErr w:type="gramEnd"/>
      <w:r w:rsidR="00626F94">
        <w:rPr>
          <w:rFonts w:ascii="Times New Roman" w:eastAsia="Arial Unicode MS" w:hAnsi="Times New Roman"/>
          <w:sz w:val="24"/>
        </w:rPr>
        <w:t xml:space="preserve"> those who are in positions of power, be it</w:t>
      </w:r>
      <w:r w:rsidR="00BC42CC">
        <w:rPr>
          <w:rFonts w:ascii="Times New Roman" w:eastAsia="Arial Unicode MS" w:hAnsi="Times New Roman"/>
          <w:sz w:val="24"/>
        </w:rPr>
        <w:t xml:space="preserve"> the Student Government Association</w:t>
      </w:r>
      <w:r w:rsidR="00626F94">
        <w:rPr>
          <w:rFonts w:ascii="Times New Roman" w:eastAsia="Arial Unicode MS" w:hAnsi="Times New Roman"/>
          <w:sz w:val="24"/>
        </w:rPr>
        <w:t xml:space="preserve">, Campus Senate, faculty, or staff who see their coworkers or peers explicitly abuse the power that has been bestowed upon them by the University must work to protect students against those who are actively working against the </w:t>
      </w:r>
      <w:r w:rsidR="00420774">
        <w:rPr>
          <w:rFonts w:ascii="Times New Roman" w:eastAsia="Arial Unicode MS" w:hAnsi="Times New Roman"/>
          <w:sz w:val="24"/>
        </w:rPr>
        <w:t>beliefs</w:t>
      </w:r>
      <w:r w:rsidR="00626F94">
        <w:rPr>
          <w:rFonts w:ascii="Times New Roman" w:eastAsia="Arial Unicode MS" w:hAnsi="Times New Roman"/>
          <w:sz w:val="24"/>
        </w:rPr>
        <w:t xml:space="preserve"> that we stand for as </w:t>
      </w:r>
      <w:r w:rsidR="00466773">
        <w:rPr>
          <w:rFonts w:ascii="Times New Roman" w:eastAsia="Arial Unicode MS" w:hAnsi="Times New Roman"/>
          <w:sz w:val="24"/>
        </w:rPr>
        <w:t xml:space="preserve">a </w:t>
      </w:r>
      <w:r w:rsidR="00626F94">
        <w:rPr>
          <w:rFonts w:ascii="Times New Roman" w:eastAsia="Arial Unicode MS" w:hAnsi="Times New Roman"/>
          <w:sz w:val="24"/>
        </w:rPr>
        <w:t>University. It is important that those who abuse their position of power have no platform to continue their retaliation or intimidation tactics, no matter their past, present, or potential future importance to this campus</w:t>
      </w:r>
      <w:r w:rsidRPr="0008441A">
        <w:rPr>
          <w:rFonts w:ascii="Times New Roman" w:eastAsia="Arial Unicode MS" w:hAnsi="Times New Roman"/>
          <w:sz w:val="24"/>
        </w:rPr>
        <w:t>,</w:t>
      </w:r>
    </w:p>
    <w:p w14:paraId="0EE626A2" w14:textId="77777777" w:rsidR="0008441A" w:rsidRPr="0008441A" w:rsidRDefault="0008441A" w:rsidP="000844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cs="Times New Roman"/>
          <w:sz w:val="24"/>
          <w:szCs w:val="24"/>
        </w:rPr>
      </w:pPr>
    </w:p>
    <w:p w14:paraId="2E64C389" w14:textId="12AFD1D8" w:rsidR="0008441A" w:rsidRPr="0008441A" w:rsidRDefault="0008441A" w:rsidP="0008441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r w:rsidRPr="0008441A">
        <w:rPr>
          <w:rFonts w:ascii="Times New Roman" w:eastAsia="Arial Unicode MS" w:hAnsi="Times New Roman"/>
          <w:b/>
          <w:sz w:val="24"/>
        </w:rPr>
        <w:t>Therefore, Be It Resolved,</w:t>
      </w:r>
      <w:r w:rsidRPr="0008441A">
        <w:rPr>
          <w:rFonts w:ascii="Times New Roman" w:eastAsia="Arial Unicode MS" w:hAnsi="Times New Roman"/>
          <w:sz w:val="24"/>
        </w:rPr>
        <w:t xml:space="preserve"> that</w:t>
      </w:r>
      <w:r w:rsidR="00677838">
        <w:rPr>
          <w:rFonts w:ascii="Times New Roman" w:eastAsia="Arial Unicode MS" w:hAnsi="Times New Roman"/>
          <w:sz w:val="24"/>
        </w:rPr>
        <w:t xml:space="preserve"> those who have power on campus to stand together and refuse to allow any authority figure to abuse their power and attempt to retaliate or intimidate students who speak up about any form of misconduct</w:t>
      </w:r>
      <w:r w:rsidR="00466773">
        <w:rPr>
          <w:rFonts w:ascii="Times New Roman" w:eastAsia="Arial Unicode MS" w:hAnsi="Times New Roman"/>
          <w:sz w:val="24"/>
        </w:rPr>
        <w:t xml:space="preserve"> they have experienced</w:t>
      </w:r>
      <w:r w:rsidR="00677838">
        <w:rPr>
          <w:rFonts w:ascii="Times New Roman" w:eastAsia="Arial Unicode MS" w:hAnsi="Times New Roman"/>
          <w:sz w:val="24"/>
        </w:rPr>
        <w:t xml:space="preserve"> by those in</w:t>
      </w:r>
      <w:r w:rsidR="0052297B">
        <w:rPr>
          <w:rFonts w:ascii="Times New Roman" w:eastAsia="Arial Unicode MS" w:hAnsi="Times New Roman"/>
          <w:sz w:val="24"/>
        </w:rPr>
        <w:t xml:space="preserve"> power</w:t>
      </w:r>
      <w:r w:rsidR="00677838">
        <w:rPr>
          <w:rFonts w:ascii="Times New Roman" w:eastAsia="Arial Unicode MS" w:hAnsi="Times New Roman"/>
          <w:sz w:val="24"/>
        </w:rPr>
        <w:t xml:space="preserve"> </w:t>
      </w:r>
      <w:r w:rsidRPr="0008441A">
        <w:rPr>
          <w:rFonts w:ascii="Times New Roman" w:eastAsia="Arial Unicode MS" w:hAnsi="Times New Roman"/>
          <w:sz w:val="24"/>
        </w:rPr>
        <w:t>and,</w:t>
      </w:r>
    </w:p>
    <w:p w14:paraId="6AAE1876" w14:textId="77777777" w:rsidR="0008441A" w:rsidRPr="0008441A" w:rsidRDefault="0008441A" w:rsidP="0008441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imes New Roman" w:eastAsia="Arial Unicode MS" w:hAnsi="Times New Roman"/>
          <w:sz w:val="24"/>
        </w:rPr>
      </w:pPr>
    </w:p>
    <w:p w14:paraId="797FCFA8" w14:textId="5E690AF0" w:rsidR="0008441A" w:rsidRPr="00335E02" w:rsidRDefault="0008441A" w:rsidP="00A5656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630"/>
        <w:rPr>
          <w:rFonts w:asciiTheme="minorHAnsi" w:hAnsiTheme="minorHAnsi" w:cstheme="minorHAnsi"/>
          <w:sz w:val="24"/>
        </w:rPr>
      </w:pPr>
      <w:r w:rsidRPr="00677838">
        <w:rPr>
          <w:rFonts w:ascii="Times New Roman" w:eastAsia="Arial Unicode MS" w:hAnsi="Times New Roman"/>
          <w:b/>
          <w:sz w:val="24"/>
        </w:rPr>
        <w:lastRenderedPageBreak/>
        <w:t xml:space="preserve">Be It </w:t>
      </w:r>
      <w:proofErr w:type="gramStart"/>
      <w:r w:rsidRPr="00677838">
        <w:rPr>
          <w:rFonts w:ascii="Times New Roman" w:eastAsia="Arial Unicode MS" w:hAnsi="Times New Roman"/>
          <w:b/>
          <w:sz w:val="24"/>
        </w:rPr>
        <w:t>Further Resolved</w:t>
      </w:r>
      <w:r w:rsidRPr="00677838">
        <w:rPr>
          <w:rFonts w:ascii="Times New Roman" w:eastAsia="Arial Unicode MS" w:hAnsi="Times New Roman"/>
          <w:sz w:val="24"/>
        </w:rPr>
        <w:t>,</w:t>
      </w:r>
      <w:proofErr w:type="gramEnd"/>
      <w:r w:rsidRPr="00677838">
        <w:rPr>
          <w:rFonts w:ascii="Times New Roman" w:eastAsia="Arial Unicode MS" w:hAnsi="Times New Roman"/>
          <w:sz w:val="24"/>
        </w:rPr>
        <w:t xml:space="preserve"> that</w:t>
      </w:r>
      <w:r w:rsidR="00677838" w:rsidRPr="00677838">
        <w:rPr>
          <w:rFonts w:ascii="Times New Roman" w:eastAsia="Arial Unicode MS" w:hAnsi="Times New Roman"/>
          <w:sz w:val="24"/>
        </w:rPr>
        <w:t xml:space="preserve"> the Student Government Association will believe all students who come forward with their experiences of sexual misconduct, racial bias, or other disorderly conduct done to them by those in positions of power on campus. The Student Government Association shall actively protect student voices, and work to make sure that those who are in positions of power are not allowed to abuse this power to retaliate or intimidate these students who are brave enough to speak out against those who are authority figures on campus. The Student Government Association shall allow students to choose which avenue best allows them to express their experiences, even if it does not include filing an official report against the authority figure, since the Student Government</w:t>
      </w:r>
      <w:r w:rsidR="0052297B">
        <w:rPr>
          <w:rFonts w:ascii="Times New Roman" w:eastAsia="Arial Unicode MS" w:hAnsi="Times New Roman"/>
          <w:sz w:val="24"/>
        </w:rPr>
        <w:t xml:space="preserve"> Association</w:t>
      </w:r>
      <w:r w:rsidR="00677838" w:rsidRPr="00677838">
        <w:rPr>
          <w:rFonts w:ascii="Times New Roman" w:eastAsia="Arial Unicode MS" w:hAnsi="Times New Roman"/>
          <w:sz w:val="24"/>
        </w:rPr>
        <w:t xml:space="preserve"> believes in restorative justice for victims over retributi</w:t>
      </w:r>
      <w:r w:rsidR="00343A06">
        <w:rPr>
          <w:rFonts w:ascii="Times New Roman" w:eastAsia="Arial Unicode MS" w:hAnsi="Times New Roman"/>
          <w:sz w:val="24"/>
        </w:rPr>
        <w:t>ve</w:t>
      </w:r>
      <w:r w:rsidR="00677838" w:rsidRPr="00677838">
        <w:rPr>
          <w:rFonts w:ascii="Times New Roman" w:eastAsia="Arial Unicode MS" w:hAnsi="Times New Roman"/>
          <w:sz w:val="24"/>
        </w:rPr>
        <w:t xml:space="preserve"> justice</w:t>
      </w:r>
      <w:r w:rsidR="0052297B">
        <w:rPr>
          <w:rFonts w:ascii="Times New Roman" w:eastAsia="Arial Unicode MS" w:hAnsi="Times New Roman"/>
          <w:sz w:val="24"/>
        </w:rPr>
        <w:t xml:space="preserve">. </w:t>
      </w:r>
    </w:p>
    <w:p w14:paraId="50A7D119" w14:textId="77777777" w:rsidR="000D475E" w:rsidRDefault="000D475E"/>
    <w:p w14:paraId="510D8CAA" w14:textId="77777777" w:rsidR="00973BCA" w:rsidRDefault="00973BCA"/>
    <w:p w14:paraId="0FDA34C5" w14:textId="77777777" w:rsidR="00973BCA" w:rsidRDefault="00973BCA"/>
    <w:p w14:paraId="41272955" w14:textId="77777777" w:rsidR="000D475E" w:rsidRDefault="000D475E"/>
    <w:p w14:paraId="16696B76" w14:textId="77777777" w:rsidR="000D475E" w:rsidRDefault="00A75CD6">
      <w:pPr>
        <w:keepNext/>
        <w:spacing w:after="140" w:line="288" w:lineRule="auto"/>
        <w:jc w:val="both"/>
      </w:pPr>
      <w:r>
        <w:rPr>
          <w:rFonts w:ascii="Times New Roman" w:eastAsia="Times New Roman" w:hAnsi="Times New Roman" w:cs="Times New Roman"/>
          <w:sz w:val="24"/>
          <w:szCs w:val="24"/>
        </w:rPr>
        <w:t>______________________                                                          ______________________</w:t>
      </w:r>
    </w:p>
    <w:p w14:paraId="654C4F94" w14:textId="77777777" w:rsidR="000D475E" w:rsidRDefault="0008441A">
      <w:pPr>
        <w:keepNext/>
        <w:spacing w:after="160" w:line="288" w:lineRule="auto"/>
        <w:jc w:val="both"/>
      </w:pPr>
      <w:r>
        <w:rPr>
          <w:rFonts w:ascii="Times New Roman" w:eastAsia="Times New Roman" w:hAnsi="Times New Roman" w:cs="Times New Roman"/>
          <w:sz w:val="24"/>
          <w:szCs w:val="24"/>
        </w:rPr>
        <w:t>Signature of Secretary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Signature of </w:t>
      </w:r>
      <w:r w:rsidR="00A75CD6">
        <w:rPr>
          <w:rFonts w:ascii="Times New Roman" w:eastAsia="Times New Roman" w:hAnsi="Times New Roman" w:cs="Times New Roman"/>
          <w:sz w:val="24"/>
          <w:szCs w:val="24"/>
        </w:rPr>
        <w:t>President</w:t>
      </w:r>
    </w:p>
    <w:p w14:paraId="3B95C612" w14:textId="77777777" w:rsidR="000D475E" w:rsidRDefault="000D475E"/>
    <w:sectPr w:rsidR="000D475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A66C" w14:textId="77777777" w:rsidR="00004E65" w:rsidRDefault="00004E65">
      <w:pPr>
        <w:spacing w:line="240" w:lineRule="auto"/>
      </w:pPr>
      <w:r>
        <w:separator/>
      </w:r>
    </w:p>
  </w:endnote>
  <w:endnote w:type="continuationSeparator" w:id="0">
    <w:p w14:paraId="27DE266D" w14:textId="77777777" w:rsidR="00004E65" w:rsidRDefault="0000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ヒラギノ角ゴ Pro W3">
    <w:altName w:val="MS Gothic"/>
    <w:charset w:val="4E"/>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60F8" w14:textId="77777777" w:rsidR="00004E65" w:rsidRDefault="00004E65">
      <w:pPr>
        <w:spacing w:line="240" w:lineRule="auto"/>
      </w:pPr>
      <w:r>
        <w:separator/>
      </w:r>
    </w:p>
  </w:footnote>
  <w:footnote w:type="continuationSeparator" w:id="0">
    <w:p w14:paraId="0DF36E73" w14:textId="77777777" w:rsidR="00004E65" w:rsidRDefault="0000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2CAC" w14:textId="77777777" w:rsidR="000D475E" w:rsidRPr="0008441A" w:rsidRDefault="0008441A" w:rsidP="0008441A">
    <w:pPr>
      <w:jc w:val="center"/>
      <w:rPr>
        <w:i/>
      </w:rPr>
    </w:pPr>
    <w:r>
      <w:rPr>
        <w:i/>
      </w:rPr>
      <w:t>Resolution T</w:t>
    </w:r>
    <w:r w:rsidRPr="0008441A">
      <w:rPr>
        <w:i/>
      </w:rPr>
      <w: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976595"/>
    <w:multiLevelType w:val="hybridMultilevel"/>
    <w:tmpl w:val="888A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0N7cwtjQxNjYzMbJQ0lEKTi0uzszPAykwrAUA3viSpCwAAAA="/>
  </w:docVars>
  <w:rsids>
    <w:rsidRoot w:val="000D475E"/>
    <w:rsid w:val="00004E65"/>
    <w:rsid w:val="0008441A"/>
    <w:rsid w:val="000D475E"/>
    <w:rsid w:val="000F33BD"/>
    <w:rsid w:val="00126D3D"/>
    <w:rsid w:val="001C6753"/>
    <w:rsid w:val="001E0B1D"/>
    <w:rsid w:val="001E69DF"/>
    <w:rsid w:val="002C080D"/>
    <w:rsid w:val="00343A06"/>
    <w:rsid w:val="003B4338"/>
    <w:rsid w:val="003E3A78"/>
    <w:rsid w:val="004018A3"/>
    <w:rsid w:val="00415341"/>
    <w:rsid w:val="00420774"/>
    <w:rsid w:val="004406A3"/>
    <w:rsid w:val="00466773"/>
    <w:rsid w:val="004B4637"/>
    <w:rsid w:val="004C5E08"/>
    <w:rsid w:val="004D289F"/>
    <w:rsid w:val="0052297B"/>
    <w:rsid w:val="0056014D"/>
    <w:rsid w:val="005C3067"/>
    <w:rsid w:val="005E1B92"/>
    <w:rsid w:val="00626F94"/>
    <w:rsid w:val="00627912"/>
    <w:rsid w:val="006408C4"/>
    <w:rsid w:val="00677838"/>
    <w:rsid w:val="006B0451"/>
    <w:rsid w:val="006B6625"/>
    <w:rsid w:val="006C4FD9"/>
    <w:rsid w:val="00727540"/>
    <w:rsid w:val="007A5D2F"/>
    <w:rsid w:val="007B054E"/>
    <w:rsid w:val="007F794E"/>
    <w:rsid w:val="00934E8A"/>
    <w:rsid w:val="00973BCA"/>
    <w:rsid w:val="009906CF"/>
    <w:rsid w:val="009E28C0"/>
    <w:rsid w:val="00A75CD6"/>
    <w:rsid w:val="00AE4A6D"/>
    <w:rsid w:val="00B43640"/>
    <w:rsid w:val="00B5568C"/>
    <w:rsid w:val="00B67E58"/>
    <w:rsid w:val="00BC42CC"/>
    <w:rsid w:val="00C3097C"/>
    <w:rsid w:val="00C60F66"/>
    <w:rsid w:val="00CA29C4"/>
    <w:rsid w:val="00CB535E"/>
    <w:rsid w:val="00D166DA"/>
    <w:rsid w:val="00D91C79"/>
    <w:rsid w:val="00D93EFB"/>
    <w:rsid w:val="00DE6D69"/>
    <w:rsid w:val="00DE761E"/>
    <w:rsid w:val="00EE6DE8"/>
    <w:rsid w:val="00F00CDD"/>
    <w:rsid w:val="00F06415"/>
    <w:rsid w:val="00F342D1"/>
    <w:rsid w:val="00F9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FDF77"/>
  <w15:docId w15:val="{153FBECA-BE3F-4DED-999F-21B2AF1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8441A"/>
    <w:pPr>
      <w:tabs>
        <w:tab w:val="center" w:pos="4680"/>
        <w:tab w:val="right" w:pos="9360"/>
      </w:tabs>
      <w:spacing w:line="240" w:lineRule="auto"/>
    </w:pPr>
  </w:style>
  <w:style w:type="character" w:customStyle="1" w:styleId="HeaderChar">
    <w:name w:val="Header Char"/>
    <w:basedOn w:val="DefaultParagraphFont"/>
    <w:link w:val="Header"/>
    <w:uiPriority w:val="99"/>
    <w:rsid w:val="0008441A"/>
  </w:style>
  <w:style w:type="paragraph" w:styleId="Footer">
    <w:name w:val="footer"/>
    <w:basedOn w:val="Normal"/>
    <w:link w:val="FooterChar"/>
    <w:uiPriority w:val="99"/>
    <w:unhideWhenUsed/>
    <w:rsid w:val="0008441A"/>
    <w:pPr>
      <w:tabs>
        <w:tab w:val="center" w:pos="4680"/>
        <w:tab w:val="right" w:pos="9360"/>
      </w:tabs>
      <w:spacing w:line="240" w:lineRule="auto"/>
    </w:pPr>
  </w:style>
  <w:style w:type="character" w:customStyle="1" w:styleId="FooterChar">
    <w:name w:val="Footer Char"/>
    <w:basedOn w:val="DefaultParagraphFont"/>
    <w:link w:val="Footer"/>
    <w:uiPriority w:val="99"/>
    <w:rsid w:val="0008441A"/>
  </w:style>
  <w:style w:type="paragraph" w:styleId="ListParagraph">
    <w:name w:val="List Paragraph"/>
    <w:basedOn w:val="Normal"/>
    <w:uiPriority w:val="72"/>
    <w:qFormat/>
    <w:rsid w:val="0008441A"/>
    <w:pPr>
      <w:spacing w:line="312" w:lineRule="auto"/>
      <w:ind w:left="720"/>
      <w:contextualSpacing/>
    </w:pPr>
    <w:rPr>
      <w:rFonts w:ascii="Helvetica Neue Light" w:eastAsia="ヒラギノ角ゴ Pro W3" w:hAnsi="Helvetica Neue Light"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6BB3-E4A1-432C-8EA3-20970386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Austin M</dc:creator>
  <cp:lastModifiedBy>Aislinn Diaz</cp:lastModifiedBy>
  <cp:revision>2</cp:revision>
  <dcterms:created xsi:type="dcterms:W3CDTF">2021-02-06T22:15:00Z</dcterms:created>
  <dcterms:modified xsi:type="dcterms:W3CDTF">2021-02-06T22:15:00Z</dcterms:modified>
</cp:coreProperties>
</file>