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F8D2" w14:textId="29513BC6" w:rsidR="00616C6B" w:rsidRDefault="00616C6B" w:rsidP="00616C6B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5829049C" wp14:editId="3572151B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4B51B3" w14:textId="5C43D294" w:rsidR="00616C6B" w:rsidRPr="005B2B72" w:rsidRDefault="00616C6B" w:rsidP="00616C6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</w:t>
      </w:r>
      <w:r w:rsidRPr="005B2B72">
        <w:rPr>
          <w:rFonts w:ascii="Times New Roman" w:eastAsia="Times New Roman" w:hAnsi="Times New Roman" w:cs="Times New Roman"/>
          <w:b/>
          <w:sz w:val="28"/>
          <w:szCs w:val="28"/>
        </w:rPr>
        <w:t>Government Association Resolution #</w:t>
      </w:r>
      <w:r w:rsidR="004C0B6B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468A2FD2" w14:textId="262FBEF7" w:rsidR="00616C6B" w:rsidRDefault="00616C6B" w:rsidP="00616C6B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B72">
        <w:rPr>
          <w:rFonts w:ascii="Times New Roman" w:eastAsia="Times New Roman" w:hAnsi="Times New Roman" w:cs="Times New Roman"/>
          <w:sz w:val="24"/>
          <w:szCs w:val="24"/>
        </w:rPr>
        <w:t>Resolution 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C0B6B">
        <w:rPr>
          <w:rFonts w:ascii="Times New Roman" w:eastAsia="Times New Roman" w:hAnsi="Times New Roman" w:cs="Times New Roman"/>
          <w:sz w:val="24"/>
          <w:szCs w:val="24"/>
        </w:rPr>
        <w:t>Vote on Credit/No Credit Grading for 2021-2022 Academic Year</w:t>
      </w:r>
    </w:p>
    <w:p w14:paraId="3E59656E" w14:textId="3BFE364C" w:rsidR="00616C6B" w:rsidRDefault="00616C6B" w:rsidP="00616C6B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>
        <w:rPr>
          <w:rFonts w:ascii="Times New Roman" w:hAnsi="Times New Roman" w:cs="Times New Roman"/>
          <w:sz w:val="24"/>
        </w:rPr>
        <w:t>President Jarrod J. Knapper</w:t>
      </w:r>
    </w:p>
    <w:p w14:paraId="1B66F859" w14:textId="77777777" w:rsidR="00616C6B" w:rsidRPr="0008441A" w:rsidRDefault="00616C6B" w:rsidP="00616C6B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</w:p>
    <w:p w14:paraId="58523E0E" w14:textId="77777777" w:rsidR="00616C6B" w:rsidRDefault="00616C6B" w:rsidP="00616C6B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23831D" w14:textId="77777777" w:rsidR="00616C6B" w:rsidRDefault="00616C6B" w:rsidP="00616C6B">
      <w:pPr>
        <w:keepNext/>
        <w:jc w:val="center"/>
      </w:pPr>
    </w:p>
    <w:p w14:paraId="7B69DC2E" w14:textId="77777777" w:rsidR="00616C6B" w:rsidRDefault="00616C6B" w:rsidP="00616C6B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2730B917" w14:textId="77777777" w:rsidR="00616C6B" w:rsidRPr="00E6525A" w:rsidRDefault="00616C6B" w:rsidP="00616C6B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</w:p>
    <w:p w14:paraId="13395BE2" w14:textId="5A4DD58D" w:rsidR="00616C6B" w:rsidRDefault="00616C6B" w:rsidP="00616C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5B2B72">
        <w:rPr>
          <w:rFonts w:ascii="Times New Roman" w:eastAsia="Arial Unicode MS" w:hAnsi="Times New Roman"/>
          <w:sz w:val="24"/>
        </w:rPr>
        <w:t>Wh</w:t>
      </w:r>
      <w:r>
        <w:rPr>
          <w:rFonts w:ascii="Times New Roman" w:eastAsia="Arial Unicode MS" w:hAnsi="Times New Roman"/>
          <w:sz w:val="24"/>
        </w:rPr>
        <w:t xml:space="preserve">ereas, The Student Government Association </w:t>
      </w:r>
      <w:r w:rsidR="0057117A">
        <w:rPr>
          <w:rFonts w:ascii="Times New Roman" w:eastAsia="Arial Unicode MS" w:hAnsi="Times New Roman"/>
          <w:sz w:val="24"/>
        </w:rPr>
        <w:t>serves to represent all students of UIS, and</w:t>
      </w:r>
    </w:p>
    <w:p w14:paraId="1A86AD3E" w14:textId="77777777" w:rsidR="00616C6B" w:rsidRPr="00357B2E" w:rsidRDefault="00616C6B" w:rsidP="00616C6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3BB0E995" w14:textId="0717BAD6" w:rsidR="00616C6B" w:rsidRDefault="00616C6B" w:rsidP="00616C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427888">
        <w:rPr>
          <w:rFonts w:ascii="Times New Roman" w:eastAsia="Arial Unicode MS" w:hAnsi="Times New Roman"/>
          <w:sz w:val="24"/>
        </w:rPr>
        <w:t>Whereas,</w:t>
      </w:r>
      <w:r w:rsidR="0057117A">
        <w:rPr>
          <w:rFonts w:ascii="Times New Roman" w:eastAsia="Arial Unicode MS" w:hAnsi="Times New Roman"/>
          <w:sz w:val="24"/>
        </w:rPr>
        <w:t xml:space="preserve"> the administration of UIS allowed for Credit/No Credit Grading options for the Spring ’20,</w:t>
      </w:r>
      <w:r w:rsidR="00F7329C">
        <w:rPr>
          <w:rFonts w:ascii="Times New Roman" w:eastAsia="Arial Unicode MS" w:hAnsi="Times New Roman"/>
          <w:sz w:val="24"/>
        </w:rPr>
        <w:t xml:space="preserve"> Summer ’20,</w:t>
      </w:r>
      <w:r w:rsidR="0057117A">
        <w:rPr>
          <w:rFonts w:ascii="Times New Roman" w:eastAsia="Arial Unicode MS" w:hAnsi="Times New Roman"/>
          <w:sz w:val="24"/>
        </w:rPr>
        <w:t xml:space="preserve"> Fall ’20, and Spring ’21 academic semesters, and</w:t>
      </w:r>
    </w:p>
    <w:p w14:paraId="0CFDCC9A" w14:textId="77777777" w:rsidR="00616C6B" w:rsidRPr="005D42FC" w:rsidRDefault="00616C6B" w:rsidP="00616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7F9EF0C1" w14:textId="0D7313D2" w:rsidR="00616C6B" w:rsidRDefault="00616C6B" w:rsidP="00616C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</w:t>
      </w:r>
      <w:r w:rsidR="0057117A">
        <w:rPr>
          <w:rFonts w:ascii="Times New Roman" w:eastAsia="Arial Unicode MS" w:hAnsi="Times New Roman"/>
          <w:sz w:val="24"/>
        </w:rPr>
        <w:t xml:space="preserve"> UIS administration has chosen to revert back to the traditional grading method for the 2021-2022 academic year</w:t>
      </w:r>
      <w:r w:rsidRPr="005B2B72">
        <w:rPr>
          <w:rFonts w:ascii="Times New Roman" w:eastAsia="Arial Unicode MS" w:hAnsi="Times New Roman"/>
          <w:sz w:val="24"/>
        </w:rPr>
        <w:t>,</w:t>
      </w:r>
      <w:r w:rsidR="0057117A">
        <w:rPr>
          <w:rFonts w:ascii="Times New Roman" w:eastAsia="Arial Unicode MS" w:hAnsi="Times New Roman"/>
          <w:sz w:val="24"/>
        </w:rPr>
        <w:t xml:space="preserve"> and</w:t>
      </w:r>
    </w:p>
    <w:p w14:paraId="0F8720E4" w14:textId="77777777" w:rsidR="00616C6B" w:rsidRPr="005D42FC" w:rsidRDefault="00616C6B" w:rsidP="00616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4E057935" w14:textId="5FF718AB" w:rsidR="00616C6B" w:rsidRDefault="00616C6B" w:rsidP="00616C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5F7928">
        <w:rPr>
          <w:rFonts w:ascii="Times New Roman" w:eastAsia="Arial Unicode MS" w:hAnsi="Times New Roman"/>
          <w:sz w:val="24"/>
        </w:rPr>
        <w:t xml:space="preserve">Whereas, </w:t>
      </w:r>
      <w:r w:rsidR="0057117A">
        <w:rPr>
          <w:rFonts w:ascii="Times New Roman" w:eastAsia="Arial Unicode MS" w:hAnsi="Times New Roman"/>
          <w:sz w:val="24"/>
        </w:rPr>
        <w:t>two students have raised concerns to the President of SGA regarding this change, requesting that SGA discuss the matter, and</w:t>
      </w:r>
    </w:p>
    <w:p w14:paraId="5C4E76DD" w14:textId="77777777" w:rsidR="0057117A" w:rsidRPr="0057117A" w:rsidRDefault="0057117A" w:rsidP="0057117A">
      <w:pPr>
        <w:pStyle w:val="ListParagraph"/>
        <w:rPr>
          <w:rFonts w:ascii="Times New Roman" w:eastAsia="Arial Unicode MS" w:hAnsi="Times New Roman"/>
          <w:sz w:val="24"/>
        </w:rPr>
      </w:pPr>
    </w:p>
    <w:p w14:paraId="257A34F6" w14:textId="3384E4E5" w:rsidR="0057117A" w:rsidRDefault="0057117A" w:rsidP="00616C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one student has contacted the Campus Senate President and other members of UIS administration regarding this matter, and</w:t>
      </w:r>
    </w:p>
    <w:p w14:paraId="236C538D" w14:textId="77777777" w:rsidR="0057117A" w:rsidRPr="0057117A" w:rsidRDefault="0057117A" w:rsidP="0057117A">
      <w:pPr>
        <w:pStyle w:val="ListParagraph"/>
        <w:rPr>
          <w:rFonts w:ascii="Times New Roman" w:eastAsia="Arial Unicode MS" w:hAnsi="Times New Roman"/>
          <w:sz w:val="24"/>
        </w:rPr>
      </w:pPr>
    </w:p>
    <w:p w14:paraId="0C4DE58F" w14:textId="5F1E6A6A" w:rsidR="0057117A" w:rsidRDefault="0057117A" w:rsidP="00616C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the Senate Executive Committee has requested a vote by the SGA to determine whether or not this issue should be brought before the Campus Senate.</w:t>
      </w:r>
    </w:p>
    <w:p w14:paraId="4307D0CD" w14:textId="77777777" w:rsidR="00616C6B" w:rsidRPr="005D42FC" w:rsidRDefault="00616C6B" w:rsidP="00616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1DE22D8E" w14:textId="14653079" w:rsidR="00616C6B" w:rsidRDefault="00616C6B" w:rsidP="00616C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357B2E">
        <w:rPr>
          <w:rFonts w:ascii="Times New Roman" w:eastAsia="Arial Unicode MS" w:hAnsi="Times New Roman"/>
          <w:b/>
          <w:sz w:val="24"/>
        </w:rPr>
        <w:t>Therefore, Be It Resolved,</w:t>
      </w:r>
      <w:r w:rsidRPr="00357B2E">
        <w:rPr>
          <w:rFonts w:ascii="Times New Roman" w:eastAsia="Arial Unicode MS" w:hAnsi="Times New Roman"/>
          <w:sz w:val="24"/>
        </w:rPr>
        <w:t xml:space="preserve"> that the SGA </w:t>
      </w:r>
      <w:r>
        <w:rPr>
          <w:rFonts w:ascii="Times New Roman" w:eastAsia="Arial Unicode MS" w:hAnsi="Times New Roman"/>
          <w:sz w:val="24"/>
        </w:rPr>
        <w:t xml:space="preserve">will </w:t>
      </w:r>
      <w:r w:rsidR="0057117A">
        <w:rPr>
          <w:rFonts w:ascii="Times New Roman" w:eastAsia="Arial Unicode MS" w:hAnsi="Times New Roman"/>
          <w:sz w:val="24"/>
        </w:rPr>
        <w:t>discuss and vote on this matter, whether</w:t>
      </w:r>
      <w:r w:rsidR="00F7329C">
        <w:rPr>
          <w:rFonts w:ascii="Times New Roman" w:eastAsia="Arial Unicode MS" w:hAnsi="Times New Roman"/>
          <w:sz w:val="24"/>
        </w:rPr>
        <w:t xml:space="preserve"> or not</w:t>
      </w:r>
      <w:r w:rsidR="0057117A">
        <w:rPr>
          <w:rFonts w:ascii="Times New Roman" w:eastAsia="Arial Unicode MS" w:hAnsi="Times New Roman"/>
          <w:sz w:val="24"/>
        </w:rPr>
        <w:t xml:space="preserve"> </w:t>
      </w:r>
      <w:r w:rsidR="00F7329C">
        <w:rPr>
          <w:rFonts w:ascii="Times New Roman" w:eastAsia="Arial Unicode MS" w:hAnsi="Times New Roman"/>
          <w:sz w:val="24"/>
        </w:rPr>
        <w:t>to bring the</w:t>
      </w:r>
      <w:r w:rsidR="0057117A">
        <w:rPr>
          <w:rFonts w:ascii="Times New Roman" w:eastAsia="Arial Unicode MS" w:hAnsi="Times New Roman"/>
          <w:sz w:val="24"/>
        </w:rPr>
        <w:t xml:space="preserve"> Credit/No Credit grading</w:t>
      </w:r>
      <w:r w:rsidR="00F7329C">
        <w:rPr>
          <w:rFonts w:ascii="Times New Roman" w:eastAsia="Arial Unicode MS" w:hAnsi="Times New Roman"/>
          <w:sz w:val="24"/>
        </w:rPr>
        <w:t xml:space="preserve"> option for the 2021-2022 academic year to the Campus Senate, and </w:t>
      </w:r>
    </w:p>
    <w:p w14:paraId="08FA5557" w14:textId="77777777" w:rsidR="00616C6B" w:rsidRPr="005D42FC" w:rsidRDefault="00616C6B" w:rsidP="00616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782CEE88" w14:textId="2A10178F" w:rsidR="00F7329C" w:rsidRPr="00F7329C" w:rsidRDefault="00616C6B" w:rsidP="00F7329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5B2B72">
        <w:rPr>
          <w:rFonts w:ascii="Times New Roman" w:eastAsia="Arial Unicode MS" w:hAnsi="Times New Roman"/>
          <w:b/>
          <w:sz w:val="24"/>
        </w:rPr>
        <w:t>Be It Further Resolved</w:t>
      </w:r>
      <w:r>
        <w:rPr>
          <w:rFonts w:ascii="Times New Roman" w:eastAsia="Arial Unicode MS" w:hAnsi="Times New Roman"/>
          <w:sz w:val="24"/>
        </w:rPr>
        <w:t xml:space="preserve">, </w:t>
      </w:r>
      <w:r w:rsidRPr="005B2B72">
        <w:rPr>
          <w:rFonts w:ascii="Times New Roman" w:eastAsia="Arial Unicode MS" w:hAnsi="Times New Roman"/>
          <w:sz w:val="24"/>
        </w:rPr>
        <w:t>that</w:t>
      </w:r>
      <w:r w:rsidR="0057117A">
        <w:rPr>
          <w:rFonts w:ascii="Times New Roman" w:eastAsia="Arial Unicode MS" w:hAnsi="Times New Roman"/>
          <w:sz w:val="24"/>
        </w:rPr>
        <w:t xml:space="preserve"> should an affirmative vote be </w:t>
      </w:r>
      <w:r w:rsidR="00F7329C">
        <w:rPr>
          <w:rFonts w:ascii="Times New Roman" w:eastAsia="Arial Unicode MS" w:hAnsi="Times New Roman"/>
          <w:sz w:val="24"/>
        </w:rPr>
        <w:t>received, the matter and a resolution will be brought to the Campus Senate and/or Senate Executive Committee, and</w:t>
      </w:r>
    </w:p>
    <w:p w14:paraId="1C6D0094" w14:textId="77777777" w:rsidR="00F7329C" w:rsidRPr="00F7329C" w:rsidRDefault="00F7329C" w:rsidP="00F7329C">
      <w:pPr>
        <w:pStyle w:val="ListParagraph"/>
        <w:rPr>
          <w:rFonts w:ascii="Times New Roman" w:hAnsi="Times New Roman"/>
          <w:sz w:val="24"/>
        </w:rPr>
      </w:pPr>
    </w:p>
    <w:p w14:paraId="466499CC" w14:textId="4A641518" w:rsidR="00F7329C" w:rsidRPr="00F7329C" w:rsidRDefault="00F7329C" w:rsidP="00F7329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Be It Further Resolved,</w:t>
      </w:r>
      <w:r>
        <w:rPr>
          <w:rFonts w:ascii="Times New Roman" w:hAnsi="Times New Roman"/>
          <w:sz w:val="24"/>
        </w:rPr>
        <w:t xml:space="preserve"> that should a dissenting vote be received, the matter will not be discussed further, and the Campus Senate and/or Senate Executive Committee will not consider the matter at this time.</w:t>
      </w:r>
    </w:p>
    <w:p w14:paraId="0D0D6595" w14:textId="77777777" w:rsidR="00616C6B" w:rsidRDefault="00616C6B" w:rsidP="00616C6B"/>
    <w:p w14:paraId="55FEB35C" w14:textId="77777777" w:rsidR="00616C6B" w:rsidRDefault="00616C6B" w:rsidP="00616C6B"/>
    <w:p w14:paraId="5753EFAC" w14:textId="77777777" w:rsidR="00F7329C" w:rsidRDefault="00F7329C" w:rsidP="00616C6B"/>
    <w:p w14:paraId="1222650E" w14:textId="77777777" w:rsidR="00616C6B" w:rsidRDefault="00616C6B" w:rsidP="00616C6B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                              _______________________</w:t>
      </w:r>
    </w:p>
    <w:p w14:paraId="4C8B7492" w14:textId="77777777" w:rsidR="00616C6B" w:rsidRDefault="00616C6B" w:rsidP="00616C6B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Signature of President</w:t>
      </w:r>
    </w:p>
    <w:p w14:paraId="387BD00F" w14:textId="77777777" w:rsidR="008F5DFE" w:rsidRDefault="008F5DFE"/>
    <w:sectPr w:rsidR="008F5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1585" w14:textId="77777777" w:rsidR="000D2FAF" w:rsidRDefault="00F73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1776" w14:textId="77777777" w:rsidR="000D2FAF" w:rsidRDefault="00F73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FABA" w14:textId="77777777" w:rsidR="000D2FAF" w:rsidRDefault="00F7329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B081" w14:textId="77777777" w:rsidR="000D2FAF" w:rsidRDefault="00F73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70CE" w14:textId="77777777" w:rsidR="000D2FAF" w:rsidRDefault="00F73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AF03" w14:textId="77777777" w:rsidR="000D2FAF" w:rsidRDefault="00F73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6B"/>
    <w:rsid w:val="004C0B6B"/>
    <w:rsid w:val="0057117A"/>
    <w:rsid w:val="00616C6B"/>
    <w:rsid w:val="008F5DFE"/>
    <w:rsid w:val="00C42586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4418"/>
  <w15:chartTrackingRefBased/>
  <w15:docId w15:val="{0DC5B37E-9DD0-344B-96C1-456234A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C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6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C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6B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72"/>
    <w:qFormat/>
    <w:rsid w:val="00616C6B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Knapper, Jarrod J</dc:creator>
  <cp:keywords/>
  <dc:description/>
  <cp:lastModifiedBy>Knapper, Jarrod J</cp:lastModifiedBy>
  <cp:revision>1</cp:revision>
  <dcterms:created xsi:type="dcterms:W3CDTF">2021-09-11T17:16:00Z</dcterms:created>
  <dcterms:modified xsi:type="dcterms:W3CDTF">2021-09-11T20:12:00Z</dcterms:modified>
</cp:coreProperties>
</file>