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38" w:rsidRPr="00E75724" w:rsidRDefault="006926CF" w:rsidP="00E75724">
      <w:pPr>
        <w:pStyle w:val="Title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96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NEW_DIMENSION_ZOOM_HEADER_640x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24" w:rsidRPr="00E75724" w:rsidRDefault="00E75724" w:rsidP="00CE6EA8">
      <w:pPr>
        <w:pStyle w:val="Title"/>
        <w:jc w:val="center"/>
        <w:rPr>
          <w:rFonts w:ascii="Neutra Cond Titling" w:hAnsi="Neutra Cond Titling"/>
          <w:color w:val="auto"/>
          <w:sz w:val="26"/>
          <w:szCs w:val="26"/>
        </w:rPr>
      </w:pPr>
    </w:p>
    <w:p w:rsidR="008262A2" w:rsidRPr="00082EA6" w:rsidRDefault="00AB0805" w:rsidP="00CE6EA8">
      <w:pPr>
        <w:pStyle w:val="Title"/>
        <w:jc w:val="center"/>
        <w:rPr>
          <w:color w:val="auto"/>
          <w:sz w:val="32"/>
          <w:szCs w:val="32"/>
        </w:rPr>
      </w:pPr>
      <w:r w:rsidRPr="00082EA6">
        <w:rPr>
          <w:color w:val="auto"/>
          <w:sz w:val="32"/>
          <w:szCs w:val="32"/>
        </w:rPr>
        <w:t xml:space="preserve">Review of </w:t>
      </w:r>
      <w:r w:rsidR="00CE6EA8" w:rsidRPr="00082EA6">
        <w:rPr>
          <w:color w:val="auto"/>
          <w:sz w:val="32"/>
          <w:szCs w:val="32"/>
        </w:rPr>
        <w:t>FY202</w:t>
      </w:r>
      <w:r w:rsidR="006561CA">
        <w:rPr>
          <w:color w:val="auto"/>
          <w:sz w:val="32"/>
          <w:szCs w:val="32"/>
        </w:rPr>
        <w:t>2</w:t>
      </w:r>
      <w:r w:rsidR="004E4E32" w:rsidRPr="00082EA6">
        <w:rPr>
          <w:color w:val="auto"/>
          <w:sz w:val="32"/>
          <w:szCs w:val="32"/>
        </w:rPr>
        <w:t xml:space="preserve"> </w:t>
      </w:r>
    </w:p>
    <w:p w:rsidR="00BB4002" w:rsidRPr="00082EA6" w:rsidRDefault="00E94F6D" w:rsidP="008B24BA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082EA6">
        <w:rPr>
          <w:rFonts w:asciiTheme="majorHAnsi" w:hAnsiTheme="majorHAnsi"/>
          <w:b/>
          <w:sz w:val="26"/>
          <w:szCs w:val="26"/>
        </w:rPr>
        <w:t>Here are some facts about the 20</w:t>
      </w:r>
      <w:r w:rsidR="00AB0805" w:rsidRPr="00082EA6">
        <w:rPr>
          <w:rFonts w:asciiTheme="majorHAnsi" w:hAnsiTheme="majorHAnsi"/>
          <w:b/>
          <w:sz w:val="26"/>
          <w:szCs w:val="26"/>
        </w:rPr>
        <w:t>2</w:t>
      </w:r>
      <w:r w:rsidR="006561CA">
        <w:rPr>
          <w:rFonts w:asciiTheme="majorHAnsi" w:hAnsiTheme="majorHAnsi"/>
          <w:b/>
          <w:sz w:val="26"/>
          <w:szCs w:val="26"/>
        </w:rPr>
        <w:t>1</w:t>
      </w:r>
      <w:r w:rsidRPr="00082EA6">
        <w:rPr>
          <w:rFonts w:asciiTheme="majorHAnsi" w:hAnsiTheme="majorHAnsi"/>
          <w:b/>
          <w:sz w:val="26"/>
          <w:szCs w:val="26"/>
        </w:rPr>
        <w:t>-20</w:t>
      </w:r>
      <w:r w:rsidR="00CE6EA8" w:rsidRPr="00082EA6">
        <w:rPr>
          <w:rFonts w:asciiTheme="majorHAnsi" w:hAnsiTheme="majorHAnsi"/>
          <w:b/>
          <w:sz w:val="26"/>
          <w:szCs w:val="26"/>
        </w:rPr>
        <w:t>2</w:t>
      </w:r>
      <w:r w:rsidR="006561CA">
        <w:rPr>
          <w:rFonts w:asciiTheme="majorHAnsi" w:hAnsiTheme="majorHAnsi"/>
          <w:b/>
          <w:sz w:val="26"/>
          <w:szCs w:val="26"/>
        </w:rPr>
        <w:t>2</w:t>
      </w:r>
      <w:r w:rsidR="008262A2" w:rsidRPr="00082EA6">
        <w:rPr>
          <w:rFonts w:asciiTheme="majorHAnsi" w:hAnsiTheme="majorHAnsi"/>
          <w:b/>
          <w:sz w:val="26"/>
          <w:szCs w:val="26"/>
        </w:rPr>
        <w:t xml:space="preserve"> </w:t>
      </w:r>
      <w:r w:rsidRPr="00082EA6">
        <w:rPr>
          <w:rFonts w:asciiTheme="majorHAnsi" w:hAnsiTheme="majorHAnsi"/>
          <w:b/>
          <w:sz w:val="26"/>
          <w:szCs w:val="26"/>
        </w:rPr>
        <w:t>Annual Faculty and Staff Campaign:</w:t>
      </w:r>
    </w:p>
    <w:p w:rsidR="00A20E9C" w:rsidRPr="00082EA6" w:rsidRDefault="00A20E9C" w:rsidP="008B24BA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</w:p>
    <w:p w:rsidR="0096228C" w:rsidRPr="00082EA6" w:rsidRDefault="006561CA" w:rsidP="008B24BA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371</w:t>
      </w:r>
      <w:r w:rsidR="0096228C" w:rsidRPr="00082EA6">
        <w:rPr>
          <w:rFonts w:asciiTheme="majorHAnsi" w:hAnsiTheme="majorHAnsi"/>
          <w:sz w:val="26"/>
          <w:szCs w:val="26"/>
        </w:rPr>
        <w:t xml:space="preserve"> employees made </w:t>
      </w:r>
      <w:r>
        <w:rPr>
          <w:rFonts w:asciiTheme="majorHAnsi" w:hAnsiTheme="majorHAnsi"/>
          <w:sz w:val="26"/>
          <w:szCs w:val="26"/>
        </w:rPr>
        <w:t>641</w:t>
      </w:r>
      <w:r w:rsidR="00D144D3" w:rsidRPr="00082EA6">
        <w:rPr>
          <w:rFonts w:asciiTheme="majorHAnsi" w:hAnsiTheme="majorHAnsi"/>
          <w:sz w:val="26"/>
          <w:szCs w:val="26"/>
        </w:rPr>
        <w:t xml:space="preserve"> gifts</w:t>
      </w:r>
      <w:r w:rsidR="00FB3B4A" w:rsidRPr="00082EA6">
        <w:rPr>
          <w:rFonts w:asciiTheme="majorHAnsi" w:hAnsiTheme="majorHAnsi"/>
          <w:sz w:val="26"/>
          <w:szCs w:val="26"/>
        </w:rPr>
        <w:t>*</w:t>
      </w:r>
      <w:r w:rsidR="0096228C" w:rsidRPr="00082EA6">
        <w:rPr>
          <w:rFonts w:asciiTheme="majorHAnsi" w:hAnsiTheme="majorHAnsi"/>
          <w:sz w:val="26"/>
          <w:szCs w:val="26"/>
        </w:rPr>
        <w:t>, totaling $</w:t>
      </w:r>
      <w:r>
        <w:rPr>
          <w:rFonts w:asciiTheme="majorHAnsi" w:hAnsiTheme="majorHAnsi"/>
          <w:sz w:val="26"/>
          <w:szCs w:val="26"/>
        </w:rPr>
        <w:t>151,943</w:t>
      </w:r>
      <w:r w:rsidR="007E2112" w:rsidRPr="00082EA6">
        <w:rPr>
          <w:rFonts w:asciiTheme="majorHAnsi" w:hAnsiTheme="majorHAnsi"/>
          <w:sz w:val="26"/>
          <w:szCs w:val="26"/>
        </w:rPr>
        <w:t>.</w:t>
      </w:r>
    </w:p>
    <w:p w:rsidR="006561CA" w:rsidRPr="006561CA" w:rsidRDefault="006561CA" w:rsidP="006561CA">
      <w:pPr>
        <w:pStyle w:val="ListParagraph"/>
        <w:spacing w:after="0" w:line="240" w:lineRule="auto"/>
        <w:rPr>
          <w:rFonts w:asciiTheme="majorHAnsi" w:hAnsiTheme="majorHAnsi"/>
          <w:i/>
          <w:sz w:val="26"/>
          <w:szCs w:val="26"/>
        </w:rPr>
      </w:pPr>
      <w:r w:rsidRPr="006561CA">
        <w:rPr>
          <w:rFonts w:asciiTheme="majorHAnsi" w:hAnsiTheme="majorHAnsi"/>
          <w:i/>
          <w:sz w:val="26"/>
          <w:szCs w:val="26"/>
        </w:rPr>
        <w:t>In FY2</w:t>
      </w:r>
      <w:r>
        <w:rPr>
          <w:rFonts w:asciiTheme="majorHAnsi" w:hAnsiTheme="majorHAnsi"/>
          <w:i/>
          <w:sz w:val="26"/>
          <w:szCs w:val="26"/>
        </w:rPr>
        <w:t>1</w:t>
      </w:r>
      <w:r w:rsidRPr="006561CA">
        <w:rPr>
          <w:rFonts w:asciiTheme="majorHAnsi" w:hAnsiTheme="majorHAnsi"/>
          <w:i/>
          <w:sz w:val="26"/>
          <w:szCs w:val="26"/>
        </w:rPr>
        <w:t>, 3</w:t>
      </w:r>
      <w:r>
        <w:rPr>
          <w:rFonts w:asciiTheme="majorHAnsi" w:hAnsiTheme="majorHAnsi"/>
          <w:i/>
          <w:sz w:val="26"/>
          <w:szCs w:val="26"/>
        </w:rPr>
        <w:t>93</w:t>
      </w:r>
      <w:r w:rsidRPr="006561CA">
        <w:rPr>
          <w:rFonts w:asciiTheme="majorHAnsi" w:hAnsiTheme="majorHAnsi"/>
          <w:i/>
          <w:sz w:val="26"/>
          <w:szCs w:val="26"/>
        </w:rPr>
        <w:t xml:space="preserve"> employees made </w:t>
      </w:r>
      <w:r>
        <w:rPr>
          <w:rFonts w:asciiTheme="majorHAnsi" w:hAnsiTheme="majorHAnsi"/>
          <w:i/>
          <w:sz w:val="26"/>
          <w:szCs w:val="26"/>
        </w:rPr>
        <w:t>609</w:t>
      </w:r>
      <w:r w:rsidRPr="006561CA">
        <w:rPr>
          <w:rFonts w:asciiTheme="majorHAnsi" w:hAnsiTheme="majorHAnsi"/>
          <w:i/>
          <w:sz w:val="26"/>
          <w:szCs w:val="26"/>
        </w:rPr>
        <w:t xml:space="preserve"> gifts, totaling $</w:t>
      </w:r>
      <w:r>
        <w:rPr>
          <w:rFonts w:asciiTheme="majorHAnsi" w:hAnsiTheme="majorHAnsi"/>
          <w:i/>
          <w:sz w:val="26"/>
          <w:szCs w:val="26"/>
        </w:rPr>
        <w:t>547</w:t>
      </w:r>
      <w:r w:rsidRPr="006561CA">
        <w:rPr>
          <w:rFonts w:asciiTheme="majorHAnsi" w:hAnsiTheme="majorHAnsi"/>
          <w:i/>
          <w:sz w:val="26"/>
          <w:szCs w:val="26"/>
        </w:rPr>
        <w:t>,</w:t>
      </w:r>
      <w:r>
        <w:rPr>
          <w:rFonts w:asciiTheme="majorHAnsi" w:hAnsiTheme="majorHAnsi"/>
          <w:i/>
          <w:sz w:val="26"/>
          <w:szCs w:val="26"/>
        </w:rPr>
        <w:t>057</w:t>
      </w:r>
      <w:r w:rsidRPr="006561CA">
        <w:rPr>
          <w:rFonts w:asciiTheme="majorHAnsi" w:hAnsiTheme="majorHAnsi"/>
          <w:i/>
          <w:sz w:val="26"/>
          <w:szCs w:val="26"/>
        </w:rPr>
        <w:t>.</w:t>
      </w:r>
      <w:bookmarkStart w:id="0" w:name="_GoBack"/>
      <w:bookmarkEnd w:id="0"/>
    </w:p>
    <w:p w:rsidR="00D144D3" w:rsidRPr="00082EA6" w:rsidRDefault="00D144D3" w:rsidP="00D144D3">
      <w:pPr>
        <w:spacing w:after="0" w:line="240" w:lineRule="auto"/>
        <w:ind w:left="720"/>
        <w:rPr>
          <w:rFonts w:asciiTheme="majorHAnsi" w:hAnsiTheme="majorHAnsi"/>
          <w:i/>
          <w:sz w:val="26"/>
          <w:szCs w:val="26"/>
        </w:rPr>
      </w:pPr>
      <w:r w:rsidRPr="00082EA6">
        <w:rPr>
          <w:rFonts w:asciiTheme="majorHAnsi" w:hAnsiTheme="majorHAnsi"/>
          <w:i/>
          <w:sz w:val="26"/>
          <w:szCs w:val="26"/>
        </w:rPr>
        <w:t>In FY</w:t>
      </w:r>
      <w:r w:rsidR="00AB0805" w:rsidRPr="00082EA6">
        <w:rPr>
          <w:rFonts w:asciiTheme="majorHAnsi" w:hAnsiTheme="majorHAnsi"/>
          <w:i/>
          <w:sz w:val="26"/>
          <w:szCs w:val="26"/>
        </w:rPr>
        <w:t>20</w:t>
      </w:r>
      <w:r w:rsidRPr="00082EA6">
        <w:rPr>
          <w:rFonts w:asciiTheme="majorHAnsi" w:hAnsiTheme="majorHAnsi"/>
          <w:i/>
          <w:sz w:val="26"/>
          <w:szCs w:val="26"/>
        </w:rPr>
        <w:t xml:space="preserve">, </w:t>
      </w:r>
      <w:r w:rsidR="00AB0805" w:rsidRPr="00082EA6">
        <w:rPr>
          <w:rFonts w:asciiTheme="majorHAnsi" w:hAnsiTheme="majorHAnsi"/>
          <w:i/>
          <w:sz w:val="26"/>
          <w:szCs w:val="26"/>
        </w:rPr>
        <w:t>353</w:t>
      </w:r>
      <w:r w:rsidRPr="00082EA6">
        <w:rPr>
          <w:rFonts w:asciiTheme="majorHAnsi" w:hAnsiTheme="majorHAnsi"/>
          <w:i/>
          <w:sz w:val="26"/>
          <w:szCs w:val="26"/>
        </w:rPr>
        <w:t xml:space="preserve"> employees made </w:t>
      </w:r>
      <w:r w:rsidR="00AB0805" w:rsidRPr="00082EA6">
        <w:rPr>
          <w:rFonts w:asciiTheme="majorHAnsi" w:hAnsiTheme="majorHAnsi"/>
          <w:i/>
          <w:sz w:val="26"/>
          <w:szCs w:val="26"/>
        </w:rPr>
        <w:t>566</w:t>
      </w:r>
      <w:r w:rsidRPr="00082EA6">
        <w:rPr>
          <w:rFonts w:asciiTheme="majorHAnsi" w:hAnsiTheme="majorHAnsi"/>
          <w:i/>
          <w:sz w:val="26"/>
          <w:szCs w:val="26"/>
        </w:rPr>
        <w:t xml:space="preserve"> gifts, totaling $</w:t>
      </w:r>
      <w:r w:rsidR="00AB0805" w:rsidRPr="00082EA6">
        <w:rPr>
          <w:rFonts w:asciiTheme="majorHAnsi" w:hAnsiTheme="majorHAnsi"/>
          <w:i/>
          <w:sz w:val="26"/>
          <w:szCs w:val="26"/>
        </w:rPr>
        <w:t>132</w:t>
      </w:r>
      <w:r w:rsidR="00CE6EA8" w:rsidRPr="00082EA6">
        <w:rPr>
          <w:rFonts w:asciiTheme="majorHAnsi" w:hAnsiTheme="majorHAnsi"/>
          <w:i/>
          <w:sz w:val="26"/>
          <w:szCs w:val="26"/>
        </w:rPr>
        <w:t>,</w:t>
      </w:r>
      <w:r w:rsidR="00AB0805" w:rsidRPr="00082EA6">
        <w:rPr>
          <w:rFonts w:asciiTheme="majorHAnsi" w:hAnsiTheme="majorHAnsi"/>
          <w:i/>
          <w:sz w:val="26"/>
          <w:szCs w:val="26"/>
        </w:rPr>
        <w:t>118</w:t>
      </w:r>
      <w:r w:rsidRPr="00082EA6">
        <w:rPr>
          <w:rFonts w:asciiTheme="majorHAnsi" w:hAnsiTheme="majorHAnsi"/>
          <w:i/>
          <w:sz w:val="26"/>
          <w:szCs w:val="26"/>
        </w:rPr>
        <w:t>.</w:t>
      </w:r>
    </w:p>
    <w:p w:rsidR="008262A2" w:rsidRPr="00082EA6" w:rsidRDefault="008262A2" w:rsidP="008262A2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</w:p>
    <w:p w:rsidR="008262A2" w:rsidRPr="00082EA6" w:rsidRDefault="008262A2" w:rsidP="008262A2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 xml:space="preserve">Percentage of employees who gave: </w:t>
      </w:r>
      <w:r w:rsidR="006561CA">
        <w:rPr>
          <w:rFonts w:asciiTheme="majorHAnsi" w:hAnsiTheme="majorHAnsi"/>
          <w:sz w:val="26"/>
          <w:szCs w:val="26"/>
        </w:rPr>
        <w:t>49.34</w:t>
      </w:r>
      <w:r w:rsidRPr="00082EA6">
        <w:rPr>
          <w:rFonts w:asciiTheme="majorHAnsi" w:hAnsiTheme="majorHAnsi"/>
          <w:sz w:val="26"/>
          <w:szCs w:val="26"/>
        </w:rPr>
        <w:t>%</w:t>
      </w:r>
    </w:p>
    <w:p w:rsidR="00D144D3" w:rsidRPr="00082EA6" w:rsidRDefault="00D144D3" w:rsidP="00D144D3">
      <w:pPr>
        <w:spacing w:after="0" w:line="240" w:lineRule="auto"/>
        <w:ind w:left="720"/>
        <w:rPr>
          <w:rFonts w:asciiTheme="majorHAnsi" w:hAnsiTheme="majorHAnsi"/>
          <w:i/>
          <w:sz w:val="26"/>
          <w:szCs w:val="26"/>
        </w:rPr>
      </w:pPr>
      <w:r w:rsidRPr="00082EA6">
        <w:rPr>
          <w:rFonts w:asciiTheme="majorHAnsi" w:hAnsiTheme="majorHAnsi"/>
          <w:i/>
          <w:sz w:val="26"/>
          <w:szCs w:val="26"/>
        </w:rPr>
        <w:t>In FY</w:t>
      </w:r>
      <w:r w:rsidR="00AB0805" w:rsidRPr="00082EA6">
        <w:rPr>
          <w:rFonts w:asciiTheme="majorHAnsi" w:hAnsiTheme="majorHAnsi"/>
          <w:i/>
          <w:sz w:val="26"/>
          <w:szCs w:val="26"/>
        </w:rPr>
        <w:t>2</w:t>
      </w:r>
      <w:r w:rsidR="006561CA">
        <w:rPr>
          <w:rFonts w:asciiTheme="majorHAnsi" w:hAnsiTheme="majorHAnsi"/>
          <w:i/>
          <w:sz w:val="26"/>
          <w:szCs w:val="26"/>
        </w:rPr>
        <w:t>1</w:t>
      </w:r>
      <w:r w:rsidRPr="00082EA6">
        <w:rPr>
          <w:rFonts w:asciiTheme="majorHAnsi" w:hAnsiTheme="majorHAnsi"/>
          <w:i/>
          <w:sz w:val="26"/>
          <w:szCs w:val="26"/>
        </w:rPr>
        <w:t xml:space="preserve">, the giving rate was </w:t>
      </w:r>
      <w:r w:rsidR="006561CA">
        <w:rPr>
          <w:rFonts w:asciiTheme="majorHAnsi" w:hAnsiTheme="majorHAnsi"/>
          <w:i/>
          <w:sz w:val="26"/>
          <w:szCs w:val="26"/>
        </w:rPr>
        <w:t>50.64</w:t>
      </w:r>
      <w:r w:rsidR="00AB0805" w:rsidRPr="00082EA6">
        <w:rPr>
          <w:rFonts w:asciiTheme="majorHAnsi" w:hAnsiTheme="majorHAnsi"/>
          <w:i/>
          <w:sz w:val="26"/>
          <w:szCs w:val="26"/>
        </w:rPr>
        <w:t>% and in FY</w:t>
      </w:r>
      <w:r w:rsidR="006561CA">
        <w:rPr>
          <w:rFonts w:asciiTheme="majorHAnsi" w:hAnsiTheme="majorHAnsi"/>
          <w:i/>
          <w:sz w:val="26"/>
          <w:szCs w:val="26"/>
        </w:rPr>
        <w:t>20</w:t>
      </w:r>
      <w:r w:rsidR="00AB0805" w:rsidRPr="00082EA6">
        <w:rPr>
          <w:rFonts w:asciiTheme="majorHAnsi" w:hAnsiTheme="majorHAnsi"/>
          <w:i/>
          <w:sz w:val="26"/>
          <w:szCs w:val="26"/>
        </w:rPr>
        <w:t xml:space="preserve"> it was </w:t>
      </w:r>
      <w:r w:rsidR="006561CA">
        <w:rPr>
          <w:rFonts w:asciiTheme="majorHAnsi" w:hAnsiTheme="majorHAnsi"/>
          <w:i/>
          <w:sz w:val="26"/>
          <w:szCs w:val="26"/>
        </w:rPr>
        <w:t>43.37</w:t>
      </w:r>
      <w:r w:rsidR="00AB0805" w:rsidRPr="00082EA6">
        <w:rPr>
          <w:rFonts w:asciiTheme="majorHAnsi" w:hAnsiTheme="majorHAnsi"/>
          <w:i/>
          <w:sz w:val="26"/>
          <w:szCs w:val="26"/>
        </w:rPr>
        <w:t>%</w:t>
      </w:r>
    </w:p>
    <w:p w:rsidR="008262A2" w:rsidRPr="00082EA6" w:rsidRDefault="008262A2" w:rsidP="008262A2">
      <w:pPr>
        <w:spacing w:after="0" w:line="240" w:lineRule="auto"/>
        <w:ind w:left="360"/>
        <w:rPr>
          <w:rFonts w:asciiTheme="majorHAnsi" w:hAnsiTheme="majorHAnsi"/>
          <w:sz w:val="26"/>
          <w:szCs w:val="26"/>
        </w:rPr>
      </w:pPr>
    </w:p>
    <w:p w:rsidR="00E94F6D" w:rsidRPr="00082EA6" w:rsidRDefault="00E94F6D" w:rsidP="008262A2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Percentage of employees who gave, by employee type:</w:t>
      </w:r>
    </w:p>
    <w:p w:rsidR="004D2FC8" w:rsidRPr="00082EA6" w:rsidRDefault="006561CA" w:rsidP="004550FE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35.58% </w:t>
      </w:r>
      <w:r w:rsidR="00F22786" w:rsidRPr="00082EA6">
        <w:rPr>
          <w:rFonts w:asciiTheme="majorHAnsi" w:hAnsiTheme="majorHAnsi"/>
          <w:sz w:val="26"/>
          <w:szCs w:val="26"/>
        </w:rPr>
        <w:t>of civil service employees</w:t>
      </w:r>
      <w:r w:rsidR="008262A2" w:rsidRPr="00082EA6">
        <w:rPr>
          <w:rFonts w:asciiTheme="majorHAnsi" w:hAnsiTheme="majorHAnsi"/>
          <w:sz w:val="26"/>
          <w:szCs w:val="26"/>
        </w:rPr>
        <w:t xml:space="preserve"> </w:t>
      </w:r>
      <w:r w:rsidR="00D144D3" w:rsidRPr="00082EA6">
        <w:rPr>
          <w:rFonts w:asciiTheme="majorHAnsi" w:hAnsiTheme="majorHAnsi"/>
          <w:sz w:val="26"/>
          <w:szCs w:val="26"/>
        </w:rPr>
        <w:t>(</w:t>
      </w:r>
      <w:r>
        <w:rPr>
          <w:rFonts w:asciiTheme="majorHAnsi" w:hAnsiTheme="majorHAnsi"/>
          <w:i/>
          <w:sz w:val="26"/>
          <w:szCs w:val="26"/>
        </w:rPr>
        <w:t>35.18</w:t>
      </w:r>
      <w:r w:rsidR="00D144D3" w:rsidRPr="00082EA6">
        <w:rPr>
          <w:rFonts w:asciiTheme="majorHAnsi" w:hAnsiTheme="majorHAnsi"/>
          <w:i/>
          <w:sz w:val="26"/>
          <w:szCs w:val="26"/>
        </w:rPr>
        <w:t>% in FY</w:t>
      </w:r>
      <w:r w:rsidR="00AB0805" w:rsidRPr="00082EA6">
        <w:rPr>
          <w:rFonts w:asciiTheme="majorHAnsi" w:hAnsiTheme="majorHAnsi"/>
          <w:i/>
          <w:sz w:val="26"/>
          <w:szCs w:val="26"/>
        </w:rPr>
        <w:t>2</w:t>
      </w:r>
      <w:r>
        <w:rPr>
          <w:rFonts w:asciiTheme="majorHAnsi" w:hAnsiTheme="majorHAnsi"/>
          <w:i/>
          <w:sz w:val="26"/>
          <w:szCs w:val="26"/>
        </w:rPr>
        <w:t>1</w:t>
      </w:r>
      <w:r w:rsidR="00D144D3" w:rsidRPr="00082EA6">
        <w:rPr>
          <w:rFonts w:asciiTheme="majorHAnsi" w:hAnsiTheme="majorHAnsi"/>
          <w:i/>
          <w:sz w:val="26"/>
          <w:szCs w:val="26"/>
        </w:rPr>
        <w:t>)</w:t>
      </w:r>
    </w:p>
    <w:p w:rsidR="00F22786" w:rsidRPr="00082EA6" w:rsidRDefault="00AB0805" w:rsidP="004550FE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5</w:t>
      </w:r>
      <w:r w:rsidR="006561CA">
        <w:rPr>
          <w:rFonts w:asciiTheme="majorHAnsi" w:hAnsiTheme="majorHAnsi"/>
          <w:sz w:val="26"/>
          <w:szCs w:val="26"/>
        </w:rPr>
        <w:t>4.72</w:t>
      </w:r>
      <w:r w:rsidR="008262A2" w:rsidRPr="00082EA6">
        <w:rPr>
          <w:rFonts w:asciiTheme="majorHAnsi" w:hAnsiTheme="majorHAnsi"/>
          <w:sz w:val="26"/>
          <w:szCs w:val="26"/>
        </w:rPr>
        <w:t xml:space="preserve">% </w:t>
      </w:r>
      <w:r w:rsidR="00F22786" w:rsidRPr="00082EA6">
        <w:rPr>
          <w:rFonts w:asciiTheme="majorHAnsi" w:hAnsiTheme="majorHAnsi"/>
          <w:sz w:val="26"/>
          <w:szCs w:val="26"/>
        </w:rPr>
        <w:t>of faculty employees</w:t>
      </w:r>
      <w:r w:rsidR="00D144D3" w:rsidRPr="00082EA6">
        <w:rPr>
          <w:rFonts w:asciiTheme="majorHAnsi" w:hAnsiTheme="majorHAnsi"/>
          <w:sz w:val="26"/>
          <w:szCs w:val="26"/>
        </w:rPr>
        <w:t xml:space="preserve"> </w:t>
      </w:r>
      <w:r w:rsidR="00D144D3" w:rsidRPr="00082EA6">
        <w:rPr>
          <w:rFonts w:asciiTheme="majorHAnsi" w:hAnsiTheme="majorHAnsi"/>
          <w:i/>
          <w:sz w:val="26"/>
          <w:szCs w:val="26"/>
        </w:rPr>
        <w:t>(</w:t>
      </w:r>
      <w:r w:rsidR="006561CA">
        <w:rPr>
          <w:rFonts w:asciiTheme="majorHAnsi" w:hAnsiTheme="majorHAnsi"/>
          <w:i/>
          <w:sz w:val="26"/>
          <w:szCs w:val="26"/>
        </w:rPr>
        <w:t>52.73</w:t>
      </w:r>
      <w:r w:rsidR="00D144D3" w:rsidRPr="00082EA6">
        <w:rPr>
          <w:rFonts w:asciiTheme="majorHAnsi" w:hAnsiTheme="majorHAnsi"/>
          <w:i/>
          <w:sz w:val="26"/>
          <w:szCs w:val="26"/>
        </w:rPr>
        <w:t>% in FY</w:t>
      </w:r>
      <w:r w:rsidRPr="00082EA6">
        <w:rPr>
          <w:rFonts w:asciiTheme="majorHAnsi" w:hAnsiTheme="majorHAnsi"/>
          <w:i/>
          <w:sz w:val="26"/>
          <w:szCs w:val="26"/>
        </w:rPr>
        <w:t>20</w:t>
      </w:r>
      <w:r w:rsidR="00D144D3" w:rsidRPr="00082EA6">
        <w:rPr>
          <w:rFonts w:asciiTheme="majorHAnsi" w:hAnsiTheme="majorHAnsi"/>
          <w:i/>
          <w:sz w:val="26"/>
          <w:szCs w:val="26"/>
        </w:rPr>
        <w:t>)</w:t>
      </w:r>
    </w:p>
    <w:p w:rsidR="008B24BA" w:rsidRPr="00082EA6" w:rsidRDefault="006561CA" w:rsidP="007B2352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65.05</w:t>
      </w:r>
      <w:r w:rsidR="00F22786" w:rsidRPr="00082EA6">
        <w:rPr>
          <w:rFonts w:asciiTheme="majorHAnsi" w:hAnsiTheme="majorHAnsi"/>
          <w:sz w:val="26"/>
          <w:szCs w:val="26"/>
        </w:rPr>
        <w:t>% of academic professional employees</w:t>
      </w:r>
      <w:r w:rsidR="008262A2" w:rsidRPr="00082EA6">
        <w:rPr>
          <w:rFonts w:asciiTheme="majorHAnsi" w:hAnsiTheme="majorHAnsi"/>
          <w:sz w:val="26"/>
          <w:szCs w:val="26"/>
        </w:rPr>
        <w:t xml:space="preserve"> </w:t>
      </w:r>
      <w:r w:rsidR="00D144D3" w:rsidRPr="00082EA6">
        <w:rPr>
          <w:rFonts w:asciiTheme="majorHAnsi" w:hAnsiTheme="majorHAnsi"/>
          <w:i/>
          <w:sz w:val="26"/>
          <w:szCs w:val="26"/>
        </w:rPr>
        <w:t>(</w:t>
      </w:r>
      <w:r>
        <w:rPr>
          <w:rFonts w:asciiTheme="majorHAnsi" w:hAnsiTheme="majorHAnsi"/>
          <w:i/>
          <w:sz w:val="26"/>
          <w:szCs w:val="26"/>
        </w:rPr>
        <w:t>70.42</w:t>
      </w:r>
      <w:r w:rsidR="00D144D3" w:rsidRPr="00082EA6">
        <w:rPr>
          <w:rFonts w:asciiTheme="majorHAnsi" w:hAnsiTheme="majorHAnsi"/>
          <w:i/>
          <w:sz w:val="26"/>
          <w:szCs w:val="26"/>
        </w:rPr>
        <w:t>% in FY</w:t>
      </w:r>
      <w:r w:rsidR="00AB0805" w:rsidRPr="00082EA6">
        <w:rPr>
          <w:rFonts w:asciiTheme="majorHAnsi" w:hAnsiTheme="majorHAnsi"/>
          <w:i/>
          <w:sz w:val="26"/>
          <w:szCs w:val="26"/>
        </w:rPr>
        <w:t>20</w:t>
      </w:r>
      <w:r w:rsidR="00D144D3" w:rsidRPr="00082EA6">
        <w:rPr>
          <w:rFonts w:asciiTheme="majorHAnsi" w:hAnsiTheme="majorHAnsi"/>
          <w:i/>
          <w:sz w:val="26"/>
          <w:szCs w:val="26"/>
        </w:rPr>
        <w:t>)</w:t>
      </w:r>
    </w:p>
    <w:p w:rsidR="004D2FC8" w:rsidRPr="00082EA6" w:rsidRDefault="004D2FC8" w:rsidP="004D2FC8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535CEA" w:rsidRPr="00082EA6" w:rsidRDefault="00535CEA" w:rsidP="006A2F38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Top f</w:t>
      </w:r>
      <w:r w:rsidR="006A2F38" w:rsidRPr="00082EA6">
        <w:rPr>
          <w:rFonts w:asciiTheme="majorHAnsi" w:hAnsiTheme="majorHAnsi"/>
          <w:sz w:val="26"/>
          <w:szCs w:val="26"/>
        </w:rPr>
        <w:t>und</w:t>
      </w:r>
      <w:r w:rsidRPr="00082EA6">
        <w:rPr>
          <w:rFonts w:asciiTheme="majorHAnsi" w:hAnsiTheme="majorHAnsi"/>
          <w:sz w:val="26"/>
          <w:szCs w:val="26"/>
        </w:rPr>
        <w:t>s</w:t>
      </w:r>
      <w:r w:rsidR="006A2F38" w:rsidRPr="00082EA6">
        <w:rPr>
          <w:rFonts w:asciiTheme="majorHAnsi" w:hAnsiTheme="majorHAnsi"/>
          <w:sz w:val="26"/>
          <w:szCs w:val="26"/>
        </w:rPr>
        <w:t xml:space="preserve"> where employees gave:  </w:t>
      </w:r>
    </w:p>
    <w:p w:rsidR="006A2F38" w:rsidRPr="00082EA6" w:rsidRDefault="007E2112" w:rsidP="00535CEA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NPR Illinois/</w:t>
      </w:r>
      <w:r w:rsidR="006A2F38" w:rsidRPr="00082EA6">
        <w:rPr>
          <w:rFonts w:asciiTheme="majorHAnsi" w:hAnsiTheme="majorHAnsi"/>
          <w:sz w:val="26"/>
          <w:szCs w:val="26"/>
        </w:rPr>
        <w:t>WUIS (</w:t>
      </w:r>
      <w:r w:rsidR="0079663A" w:rsidRPr="00082EA6">
        <w:rPr>
          <w:rFonts w:asciiTheme="majorHAnsi" w:hAnsiTheme="majorHAnsi"/>
          <w:sz w:val="26"/>
          <w:szCs w:val="26"/>
        </w:rPr>
        <w:t>1</w:t>
      </w:r>
      <w:r w:rsidR="006561CA">
        <w:rPr>
          <w:rFonts w:asciiTheme="majorHAnsi" w:hAnsiTheme="majorHAnsi"/>
          <w:sz w:val="26"/>
          <w:szCs w:val="26"/>
        </w:rPr>
        <w:t>13</w:t>
      </w:r>
      <w:r w:rsidR="006A2F38" w:rsidRPr="00082EA6">
        <w:rPr>
          <w:rFonts w:asciiTheme="majorHAnsi" w:hAnsiTheme="majorHAnsi"/>
          <w:sz w:val="26"/>
          <w:szCs w:val="26"/>
        </w:rPr>
        <w:t xml:space="preserve"> donors)</w:t>
      </w:r>
    </w:p>
    <w:p w:rsidR="006561CA" w:rsidRPr="00082EA6" w:rsidRDefault="006561CA" w:rsidP="006561CA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Illinois Innocence Project (4</w:t>
      </w:r>
      <w:r>
        <w:rPr>
          <w:rFonts w:asciiTheme="majorHAnsi" w:hAnsiTheme="majorHAnsi"/>
          <w:sz w:val="26"/>
          <w:szCs w:val="26"/>
        </w:rPr>
        <w:t>0</w:t>
      </w:r>
      <w:r w:rsidRPr="00082EA6">
        <w:rPr>
          <w:rFonts w:asciiTheme="majorHAnsi" w:hAnsiTheme="majorHAnsi"/>
          <w:sz w:val="26"/>
          <w:szCs w:val="26"/>
        </w:rPr>
        <w:t xml:space="preserve"> donors)</w:t>
      </w:r>
    </w:p>
    <w:p w:rsidR="006561CA" w:rsidRPr="00082EA6" w:rsidRDefault="006561CA" w:rsidP="006561CA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UIS Cares Food Pantry (4</w:t>
      </w:r>
      <w:r>
        <w:rPr>
          <w:rFonts w:asciiTheme="majorHAnsi" w:hAnsiTheme="majorHAnsi"/>
          <w:sz w:val="26"/>
          <w:szCs w:val="26"/>
        </w:rPr>
        <w:t>0</w:t>
      </w:r>
      <w:r w:rsidRPr="00082EA6">
        <w:rPr>
          <w:rFonts w:asciiTheme="majorHAnsi" w:hAnsiTheme="majorHAnsi"/>
          <w:sz w:val="26"/>
          <w:szCs w:val="26"/>
        </w:rPr>
        <w:t xml:space="preserve"> donors)</w:t>
      </w:r>
    </w:p>
    <w:p w:rsidR="006561CA" w:rsidRPr="00082EA6" w:rsidRDefault="006561CA" w:rsidP="006561CA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Child Care Center (</w:t>
      </w:r>
      <w:r>
        <w:rPr>
          <w:rFonts w:asciiTheme="majorHAnsi" w:hAnsiTheme="majorHAnsi"/>
          <w:sz w:val="26"/>
          <w:szCs w:val="26"/>
        </w:rPr>
        <w:t>37</w:t>
      </w:r>
      <w:r w:rsidRPr="00082EA6">
        <w:rPr>
          <w:rFonts w:asciiTheme="majorHAnsi" w:hAnsiTheme="majorHAnsi"/>
          <w:sz w:val="26"/>
          <w:szCs w:val="26"/>
        </w:rPr>
        <w:t xml:space="preserve"> donors)</w:t>
      </w:r>
    </w:p>
    <w:p w:rsidR="00AB0805" w:rsidRPr="00082EA6" w:rsidRDefault="00AB0805" w:rsidP="00AB0805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Friends of Brookens Library (3</w:t>
      </w:r>
      <w:r w:rsidR="006561CA">
        <w:rPr>
          <w:rFonts w:asciiTheme="majorHAnsi" w:hAnsiTheme="majorHAnsi"/>
          <w:sz w:val="26"/>
          <w:szCs w:val="26"/>
        </w:rPr>
        <w:t>1</w:t>
      </w:r>
      <w:r w:rsidRPr="00082EA6">
        <w:rPr>
          <w:rFonts w:asciiTheme="majorHAnsi" w:hAnsiTheme="majorHAnsi"/>
          <w:sz w:val="26"/>
          <w:szCs w:val="26"/>
        </w:rPr>
        <w:t xml:space="preserve"> donors)</w:t>
      </w:r>
    </w:p>
    <w:p w:rsidR="00E75724" w:rsidRPr="00082EA6" w:rsidRDefault="00E75724" w:rsidP="00E75724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UIS Fund (</w:t>
      </w:r>
      <w:r w:rsidR="006561CA">
        <w:rPr>
          <w:rFonts w:asciiTheme="majorHAnsi" w:hAnsiTheme="majorHAnsi"/>
          <w:sz w:val="26"/>
          <w:szCs w:val="26"/>
        </w:rPr>
        <w:t>29</w:t>
      </w:r>
      <w:r w:rsidRPr="00082EA6">
        <w:rPr>
          <w:rFonts w:asciiTheme="majorHAnsi" w:hAnsiTheme="majorHAnsi"/>
          <w:sz w:val="26"/>
          <w:szCs w:val="26"/>
        </w:rPr>
        <w:t xml:space="preserve"> donors)</w:t>
      </w:r>
    </w:p>
    <w:p w:rsidR="006561CA" w:rsidRDefault="006561CA" w:rsidP="006561CA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FRIENDS of UIS Performing Arts Center (</w:t>
      </w:r>
      <w:r>
        <w:rPr>
          <w:rFonts w:asciiTheme="majorHAnsi" w:hAnsiTheme="majorHAnsi"/>
          <w:sz w:val="26"/>
          <w:szCs w:val="26"/>
        </w:rPr>
        <w:t>28</w:t>
      </w:r>
      <w:r w:rsidRPr="00082EA6">
        <w:rPr>
          <w:rFonts w:asciiTheme="majorHAnsi" w:hAnsiTheme="majorHAnsi"/>
          <w:sz w:val="26"/>
          <w:szCs w:val="26"/>
        </w:rPr>
        <w:t xml:space="preserve"> donors)</w:t>
      </w:r>
    </w:p>
    <w:p w:rsidR="006561CA" w:rsidRDefault="006561CA" w:rsidP="006561CA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UIS Journal Newspaper (24 donors)</w:t>
      </w:r>
    </w:p>
    <w:p w:rsidR="006561CA" w:rsidRPr="00082EA6" w:rsidRDefault="006561CA" w:rsidP="006561CA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Visual Arts Gallery (21 donors)</w:t>
      </w:r>
    </w:p>
    <w:p w:rsidR="006561CA" w:rsidRPr="00082EA6" w:rsidRDefault="006561CA" w:rsidP="006561CA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 w:rsidRPr="00082EA6">
        <w:rPr>
          <w:rFonts w:asciiTheme="majorHAnsi" w:hAnsiTheme="majorHAnsi"/>
          <w:sz w:val="26"/>
          <w:szCs w:val="26"/>
        </w:rPr>
        <w:t>College of Business and Management Scholarship (1</w:t>
      </w:r>
      <w:r>
        <w:rPr>
          <w:rFonts w:asciiTheme="majorHAnsi" w:hAnsiTheme="majorHAnsi"/>
          <w:sz w:val="26"/>
          <w:szCs w:val="26"/>
        </w:rPr>
        <w:t>6</w:t>
      </w:r>
      <w:r w:rsidRPr="00082EA6">
        <w:rPr>
          <w:rFonts w:asciiTheme="majorHAnsi" w:hAnsiTheme="majorHAnsi"/>
          <w:sz w:val="26"/>
          <w:szCs w:val="26"/>
        </w:rPr>
        <w:t xml:space="preserve"> donors)</w:t>
      </w:r>
    </w:p>
    <w:p w:rsidR="006561CA" w:rsidRDefault="006561CA" w:rsidP="00E75724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Student Chapter of the Society for Advancement of Management (16 donors)</w:t>
      </w:r>
    </w:p>
    <w:p w:rsidR="008B24BA" w:rsidRPr="00E75724" w:rsidRDefault="008B24BA" w:rsidP="006561CA">
      <w:pPr>
        <w:spacing w:after="0" w:line="240" w:lineRule="auto"/>
        <w:ind w:left="1440"/>
        <w:rPr>
          <w:rFonts w:ascii="Times New Roman" w:hAnsi="Times New Roman"/>
          <w:sz w:val="20"/>
        </w:rPr>
      </w:pPr>
    </w:p>
    <w:p w:rsidR="00E94F6D" w:rsidRPr="00082EA6" w:rsidRDefault="00F22786" w:rsidP="00D144D3">
      <w:pPr>
        <w:spacing w:after="0" w:line="240" w:lineRule="auto"/>
        <w:rPr>
          <w:rFonts w:asciiTheme="majorHAnsi" w:hAnsiTheme="majorHAnsi"/>
          <w:sz w:val="10"/>
          <w:szCs w:val="12"/>
        </w:rPr>
      </w:pPr>
      <w:r w:rsidRPr="00082EA6">
        <w:rPr>
          <w:rFonts w:asciiTheme="majorHAnsi" w:hAnsiTheme="majorHAnsi"/>
          <w:sz w:val="24"/>
          <w:szCs w:val="28"/>
        </w:rPr>
        <w:t xml:space="preserve">Gifts July 1 – June 30 count as participation in the Annual Faculty and Staff Campaign.  Gifts can be to any area of </w:t>
      </w:r>
      <w:r w:rsidR="007E2112" w:rsidRPr="00082EA6">
        <w:rPr>
          <w:rFonts w:asciiTheme="majorHAnsi" w:hAnsiTheme="majorHAnsi"/>
          <w:sz w:val="24"/>
          <w:szCs w:val="28"/>
        </w:rPr>
        <w:t>UIS</w:t>
      </w:r>
      <w:r w:rsidRPr="00082EA6">
        <w:rPr>
          <w:rFonts w:asciiTheme="majorHAnsi" w:hAnsiTheme="majorHAnsi"/>
          <w:sz w:val="24"/>
          <w:szCs w:val="28"/>
        </w:rPr>
        <w:t xml:space="preserve"> and in any amount.</w:t>
      </w:r>
    </w:p>
    <w:p w:rsidR="00D144D3" w:rsidRPr="00082EA6" w:rsidRDefault="00D144D3" w:rsidP="00D144D3">
      <w:pPr>
        <w:spacing w:after="0" w:line="240" w:lineRule="auto"/>
        <w:rPr>
          <w:rFonts w:asciiTheme="majorHAnsi" w:hAnsiTheme="majorHAnsi"/>
          <w:sz w:val="12"/>
          <w:szCs w:val="12"/>
        </w:rPr>
      </w:pPr>
    </w:p>
    <w:p w:rsidR="00D144D3" w:rsidRPr="00082EA6" w:rsidRDefault="00FB3B4A" w:rsidP="00D144D3">
      <w:pPr>
        <w:spacing w:after="0" w:line="240" w:lineRule="auto"/>
        <w:rPr>
          <w:rFonts w:asciiTheme="majorHAnsi" w:hAnsiTheme="majorHAnsi"/>
          <w:i/>
          <w:szCs w:val="28"/>
        </w:rPr>
      </w:pPr>
      <w:r w:rsidRPr="00082EA6">
        <w:rPr>
          <w:rFonts w:asciiTheme="majorHAnsi" w:hAnsiTheme="majorHAnsi"/>
          <w:i/>
          <w:szCs w:val="28"/>
        </w:rPr>
        <w:t>*</w:t>
      </w:r>
      <w:r w:rsidR="00D144D3" w:rsidRPr="00082EA6">
        <w:rPr>
          <w:rFonts w:asciiTheme="majorHAnsi" w:hAnsiTheme="majorHAnsi"/>
          <w:i/>
          <w:szCs w:val="28"/>
        </w:rPr>
        <w:t xml:space="preserve">Number of gifts is counted as </w:t>
      </w:r>
      <w:r w:rsidRPr="00082EA6">
        <w:rPr>
          <w:rFonts w:asciiTheme="majorHAnsi" w:hAnsiTheme="majorHAnsi"/>
          <w:i/>
          <w:szCs w:val="28"/>
        </w:rPr>
        <w:t xml:space="preserve">a person giving </w:t>
      </w:r>
      <w:r w:rsidR="00D144D3" w:rsidRPr="00082EA6">
        <w:rPr>
          <w:rFonts w:asciiTheme="majorHAnsi" w:hAnsiTheme="majorHAnsi"/>
          <w:i/>
          <w:szCs w:val="28"/>
        </w:rPr>
        <w:t>at least 1 gift to a fund in the fiscal year. Multiple gifts to the same fund inflate th</w:t>
      </w:r>
      <w:r w:rsidRPr="00082EA6">
        <w:rPr>
          <w:rFonts w:asciiTheme="majorHAnsi" w:hAnsiTheme="majorHAnsi"/>
          <w:i/>
          <w:szCs w:val="28"/>
        </w:rPr>
        <w:t>os</w:t>
      </w:r>
      <w:r w:rsidR="00D144D3" w:rsidRPr="00082EA6">
        <w:rPr>
          <w:rFonts w:asciiTheme="majorHAnsi" w:hAnsiTheme="majorHAnsi"/>
          <w:i/>
          <w:szCs w:val="28"/>
        </w:rPr>
        <w:t xml:space="preserve">e numbers (i.e., payroll deduction gifts). </w:t>
      </w:r>
      <w:r w:rsidR="00934A25">
        <w:rPr>
          <w:rFonts w:asciiTheme="majorHAnsi" w:hAnsiTheme="majorHAnsi"/>
          <w:i/>
          <w:szCs w:val="28"/>
        </w:rPr>
        <w:t>In total,</w:t>
      </w:r>
      <w:r w:rsidR="00D144D3" w:rsidRPr="00082EA6">
        <w:rPr>
          <w:rFonts w:asciiTheme="majorHAnsi" w:hAnsiTheme="majorHAnsi"/>
          <w:i/>
          <w:szCs w:val="28"/>
        </w:rPr>
        <w:t xml:space="preserve"> 2,</w:t>
      </w:r>
      <w:r w:rsidR="006561CA">
        <w:rPr>
          <w:rFonts w:asciiTheme="majorHAnsi" w:hAnsiTheme="majorHAnsi"/>
          <w:i/>
          <w:szCs w:val="28"/>
        </w:rPr>
        <w:t>154</w:t>
      </w:r>
      <w:r w:rsidR="00D144D3" w:rsidRPr="00082EA6">
        <w:rPr>
          <w:rFonts w:asciiTheme="majorHAnsi" w:hAnsiTheme="majorHAnsi"/>
          <w:i/>
          <w:szCs w:val="28"/>
        </w:rPr>
        <w:t xml:space="preserve"> separate donations were made to UIS by employees in FY</w:t>
      </w:r>
      <w:r w:rsidR="00CE6EA8" w:rsidRPr="00082EA6">
        <w:rPr>
          <w:rFonts w:asciiTheme="majorHAnsi" w:hAnsiTheme="majorHAnsi"/>
          <w:i/>
          <w:szCs w:val="28"/>
        </w:rPr>
        <w:t>2</w:t>
      </w:r>
      <w:r w:rsidR="006561CA">
        <w:rPr>
          <w:rFonts w:asciiTheme="majorHAnsi" w:hAnsiTheme="majorHAnsi"/>
          <w:i/>
          <w:szCs w:val="28"/>
        </w:rPr>
        <w:t>2</w:t>
      </w:r>
      <w:r w:rsidR="00D144D3" w:rsidRPr="00082EA6">
        <w:rPr>
          <w:rFonts w:asciiTheme="majorHAnsi" w:hAnsiTheme="majorHAnsi"/>
          <w:i/>
          <w:szCs w:val="28"/>
        </w:rPr>
        <w:t>.</w:t>
      </w:r>
    </w:p>
    <w:sectPr w:rsidR="00D144D3" w:rsidRPr="00082EA6" w:rsidSect="00E75724">
      <w:pgSz w:w="12240" w:h="15840"/>
      <w:pgMar w:top="630" w:right="108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Cond Titling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5EAE"/>
    <w:multiLevelType w:val="hybridMultilevel"/>
    <w:tmpl w:val="FD24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6D"/>
    <w:rsid w:val="0004468C"/>
    <w:rsid w:val="000779F5"/>
    <w:rsid w:val="00082EA6"/>
    <w:rsid w:val="001F25EA"/>
    <w:rsid w:val="002B3466"/>
    <w:rsid w:val="002E6746"/>
    <w:rsid w:val="0032389E"/>
    <w:rsid w:val="00361CFF"/>
    <w:rsid w:val="003A4B5B"/>
    <w:rsid w:val="003D41FD"/>
    <w:rsid w:val="003E5049"/>
    <w:rsid w:val="004763AA"/>
    <w:rsid w:val="004857BF"/>
    <w:rsid w:val="004D2FC8"/>
    <w:rsid w:val="004E4E32"/>
    <w:rsid w:val="00522A4C"/>
    <w:rsid w:val="00535CEA"/>
    <w:rsid w:val="005A2ED9"/>
    <w:rsid w:val="00645603"/>
    <w:rsid w:val="006561CA"/>
    <w:rsid w:val="006926CF"/>
    <w:rsid w:val="00694514"/>
    <w:rsid w:val="006A2F38"/>
    <w:rsid w:val="00735CAE"/>
    <w:rsid w:val="00790AA1"/>
    <w:rsid w:val="0079663A"/>
    <w:rsid w:val="007E2112"/>
    <w:rsid w:val="008262A2"/>
    <w:rsid w:val="00876D99"/>
    <w:rsid w:val="008B24BA"/>
    <w:rsid w:val="008C59ED"/>
    <w:rsid w:val="008E69BD"/>
    <w:rsid w:val="00934A25"/>
    <w:rsid w:val="0096228C"/>
    <w:rsid w:val="009815BD"/>
    <w:rsid w:val="009C7EF6"/>
    <w:rsid w:val="009F5E91"/>
    <w:rsid w:val="00A20E9C"/>
    <w:rsid w:val="00A64BE7"/>
    <w:rsid w:val="00AB0805"/>
    <w:rsid w:val="00B43653"/>
    <w:rsid w:val="00B7712C"/>
    <w:rsid w:val="00BB234B"/>
    <w:rsid w:val="00BB4002"/>
    <w:rsid w:val="00BC1768"/>
    <w:rsid w:val="00C32202"/>
    <w:rsid w:val="00C35800"/>
    <w:rsid w:val="00C767D8"/>
    <w:rsid w:val="00CE6EA8"/>
    <w:rsid w:val="00D144D3"/>
    <w:rsid w:val="00D22FA1"/>
    <w:rsid w:val="00D51BBD"/>
    <w:rsid w:val="00E30405"/>
    <w:rsid w:val="00E75724"/>
    <w:rsid w:val="00E9045B"/>
    <w:rsid w:val="00E94F6D"/>
    <w:rsid w:val="00F22786"/>
    <w:rsid w:val="00F30C76"/>
    <w:rsid w:val="00FB3B4A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DE3C"/>
  <w15:docId w15:val="{BAC4AF43-8458-4CEB-9A7E-188EA088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4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A2F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2F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lwhel1</dc:creator>
  <cp:lastModifiedBy>Whelpley, Lisa L</cp:lastModifiedBy>
  <cp:revision>5</cp:revision>
  <cp:lastPrinted>2018-01-10T21:47:00Z</cp:lastPrinted>
  <dcterms:created xsi:type="dcterms:W3CDTF">2022-08-11T14:38:00Z</dcterms:created>
  <dcterms:modified xsi:type="dcterms:W3CDTF">2022-08-11T21:35:00Z</dcterms:modified>
</cp:coreProperties>
</file>