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C3" w:rsidRPr="006C18C3" w:rsidRDefault="006C18C3" w:rsidP="00597603">
      <w:pPr>
        <w:jc w:val="center"/>
        <w:rPr>
          <w:b/>
          <w:sz w:val="14"/>
        </w:rPr>
      </w:pPr>
      <w:bookmarkStart w:id="0" w:name="_GoBack"/>
      <w:bookmarkEnd w:id="0"/>
    </w:p>
    <w:p w:rsidR="00971A27" w:rsidRPr="006C18C3" w:rsidRDefault="00597603" w:rsidP="00597603">
      <w:pPr>
        <w:jc w:val="center"/>
        <w:rPr>
          <w:b/>
          <w:sz w:val="40"/>
        </w:rPr>
      </w:pPr>
      <w:r w:rsidRPr="006C18C3">
        <w:rPr>
          <w:b/>
          <w:sz w:val="40"/>
        </w:rPr>
        <w:t>Extra Help Hiring Process</w:t>
      </w:r>
    </w:p>
    <w:p w:rsidR="00597603" w:rsidRPr="00597603" w:rsidRDefault="00597603" w:rsidP="00597603">
      <w:pPr>
        <w:ind w:left="360"/>
      </w:pPr>
      <w:r w:rsidRPr="00597603">
        <w:rPr>
          <w:b/>
          <w:bCs/>
        </w:rPr>
        <w:t>Step 1</w:t>
      </w:r>
      <w:r w:rsidRPr="00597603">
        <w:t xml:space="preserve">: Submit and route the EH Position Description in HireTouch for approval. </w:t>
      </w:r>
    </w:p>
    <w:p w:rsidR="00597603" w:rsidRPr="00597603" w:rsidRDefault="00597603" w:rsidP="00597603">
      <w:pPr>
        <w:ind w:left="360"/>
      </w:pPr>
      <w:r w:rsidRPr="00597603">
        <w:rPr>
          <w:b/>
          <w:bCs/>
        </w:rPr>
        <w:t>Step 2</w:t>
      </w:r>
      <w:r w:rsidRPr="00597603">
        <w:t>: Once the EH Position Description has been approved, you will submit and route the EH Position Request Form in HireTouch for approval.</w:t>
      </w:r>
    </w:p>
    <w:p w:rsidR="00597603" w:rsidRPr="00597603" w:rsidRDefault="00597603" w:rsidP="00597603">
      <w:pPr>
        <w:ind w:left="360"/>
      </w:pPr>
      <w:r w:rsidRPr="00597603">
        <w:rPr>
          <w:b/>
          <w:bCs/>
        </w:rPr>
        <w:t>Step 3</w:t>
      </w:r>
      <w:r w:rsidRPr="00597603">
        <w:t xml:space="preserve">: You will be notified via email when the EH request has either been approved or denied. </w:t>
      </w:r>
    </w:p>
    <w:p w:rsidR="00B20AAF" w:rsidRDefault="00597603" w:rsidP="00597603">
      <w:pPr>
        <w:ind w:left="360"/>
      </w:pPr>
      <w:r w:rsidRPr="00597603">
        <w:rPr>
          <w:b/>
          <w:bCs/>
        </w:rPr>
        <w:t>Step 4</w:t>
      </w:r>
      <w:r w:rsidRPr="00597603">
        <w:t>: You will have to option to either post</w:t>
      </w:r>
      <w:r w:rsidR="00B20AAF">
        <w:t xml:space="preserve"> your position to the job board</w:t>
      </w:r>
      <w:r w:rsidRPr="00597603">
        <w:t xml:space="preserve"> </w:t>
      </w:r>
      <w:r w:rsidR="00B20AAF" w:rsidRPr="00B20AAF">
        <w:rPr>
          <w:b/>
        </w:rPr>
        <w:t>and/</w:t>
      </w:r>
      <w:r w:rsidRPr="00B20AAF">
        <w:rPr>
          <w:b/>
        </w:rPr>
        <w:t>or</w:t>
      </w:r>
      <w:r w:rsidRPr="00597603">
        <w:t xml:space="preserve"> request applicants from the </w:t>
      </w:r>
      <w:r w:rsidR="00B20AAF">
        <w:t>Extra Help pool posted to the job board on a continuous basis</w:t>
      </w:r>
      <w:r w:rsidRPr="00597603">
        <w:t>.</w:t>
      </w:r>
      <w:r w:rsidR="00B20AAF">
        <w:t xml:space="preserve"> </w:t>
      </w:r>
    </w:p>
    <w:p w:rsidR="00B20AAF" w:rsidRPr="00C0566A" w:rsidRDefault="00B20AAF" w:rsidP="00B20AAF">
      <w:pPr>
        <w:ind w:left="720"/>
        <w:rPr>
          <w:sz w:val="20"/>
        </w:rPr>
      </w:pPr>
      <w:r w:rsidRPr="00C0566A">
        <w:rPr>
          <w:b/>
          <w:bCs/>
          <w:sz w:val="18"/>
        </w:rPr>
        <w:t>Please note</w:t>
      </w:r>
      <w:r w:rsidRPr="00C0566A">
        <w:rPr>
          <w:sz w:val="18"/>
        </w:rPr>
        <w:t xml:space="preserve">: If the department chooses to post an Extra Help vacancy, you will also receive the list from the Extra Help pool. </w:t>
      </w:r>
      <w:r w:rsidR="008100C5" w:rsidRPr="00C0566A">
        <w:rPr>
          <w:sz w:val="18"/>
        </w:rPr>
        <w:t xml:space="preserve">If the department has already interviewed a candidate for the same Extra Help category in the list of applicants received, they will not have to interview the candidate twice. </w:t>
      </w:r>
    </w:p>
    <w:p w:rsidR="00597603" w:rsidRPr="00597603" w:rsidRDefault="00597603" w:rsidP="00597603">
      <w:pPr>
        <w:ind w:left="360"/>
      </w:pPr>
      <w:r w:rsidRPr="00597603">
        <w:rPr>
          <w:b/>
          <w:bCs/>
        </w:rPr>
        <w:t>Step 5</w:t>
      </w:r>
      <w:r w:rsidRPr="00597603">
        <w:t>: HR will send the department the EH candidates’ applications.</w:t>
      </w:r>
    </w:p>
    <w:p w:rsidR="00597603" w:rsidRPr="00597603" w:rsidRDefault="00597603" w:rsidP="00597603">
      <w:pPr>
        <w:ind w:left="360"/>
      </w:pPr>
      <w:r w:rsidRPr="00597603">
        <w:rPr>
          <w:b/>
          <w:bCs/>
        </w:rPr>
        <w:t>Step 6</w:t>
      </w:r>
      <w:r w:rsidRPr="00597603">
        <w:t>: The department will begin the interview process.</w:t>
      </w:r>
    </w:p>
    <w:p w:rsidR="00597603" w:rsidRPr="00597603" w:rsidRDefault="00597603" w:rsidP="00597603">
      <w:pPr>
        <w:ind w:left="360"/>
      </w:pPr>
      <w:r w:rsidRPr="00597603">
        <w:rPr>
          <w:b/>
          <w:bCs/>
        </w:rPr>
        <w:t>Step 7</w:t>
      </w:r>
      <w:r w:rsidRPr="00597603">
        <w:t>: The department will send HR the Extra Help Employment Checklist</w:t>
      </w:r>
      <w:r w:rsidR="00EF6F09">
        <w:t>.</w:t>
      </w:r>
      <w:r w:rsidRPr="00597603">
        <w:t xml:space="preserve"> </w:t>
      </w:r>
    </w:p>
    <w:p w:rsidR="00597603" w:rsidRPr="00597603" w:rsidRDefault="00597603" w:rsidP="00597603">
      <w:pPr>
        <w:ind w:left="360"/>
      </w:pPr>
      <w:r w:rsidRPr="00597603">
        <w:rPr>
          <w:b/>
          <w:bCs/>
        </w:rPr>
        <w:t>Step 8</w:t>
      </w:r>
      <w:r w:rsidRPr="00597603">
        <w:t>: HR will contact the candidate to extend the offer of employment, and schedule the new hire appointment, which will consist of:</w:t>
      </w:r>
    </w:p>
    <w:p w:rsidR="00597603" w:rsidRPr="00597603" w:rsidRDefault="00597603" w:rsidP="00597603">
      <w:pPr>
        <w:ind w:left="1080"/>
      </w:pPr>
      <w:r w:rsidRPr="00597603">
        <w:t>The candidate Signing the Conditional Hire Acknowledgement and Agreement Form</w:t>
      </w:r>
    </w:p>
    <w:p w:rsidR="00597603" w:rsidRPr="00597603" w:rsidRDefault="00597603" w:rsidP="00597603">
      <w:pPr>
        <w:ind w:left="1080"/>
      </w:pPr>
      <w:r w:rsidRPr="00597603">
        <w:t>HR ordering the Background Check</w:t>
      </w:r>
    </w:p>
    <w:p w:rsidR="00597603" w:rsidRPr="00597603" w:rsidRDefault="00597603" w:rsidP="00597603">
      <w:pPr>
        <w:ind w:left="1080"/>
      </w:pPr>
      <w:r w:rsidRPr="00597603">
        <w:t xml:space="preserve">The candidate completing the background check </w:t>
      </w:r>
    </w:p>
    <w:p w:rsidR="00597603" w:rsidRPr="00597603" w:rsidRDefault="00597603" w:rsidP="00597603">
      <w:pPr>
        <w:ind w:left="1080"/>
      </w:pPr>
      <w:r w:rsidRPr="00597603">
        <w:t>Completing the I-9 Form</w:t>
      </w:r>
    </w:p>
    <w:p w:rsidR="00597603" w:rsidRPr="00597603" w:rsidRDefault="00597603" w:rsidP="00597603">
      <w:pPr>
        <w:ind w:left="1080"/>
      </w:pPr>
      <w:r w:rsidRPr="00597603">
        <w:t>The candidate reviewing and signing the Job Description</w:t>
      </w:r>
    </w:p>
    <w:p w:rsidR="00597603" w:rsidRPr="00597603" w:rsidRDefault="00597603" w:rsidP="00597603">
      <w:pPr>
        <w:ind w:left="1080"/>
      </w:pPr>
      <w:r w:rsidRPr="00597603">
        <w:t>HR reviewing the new hire forms email with the candidate</w:t>
      </w:r>
    </w:p>
    <w:p w:rsidR="00597603" w:rsidRPr="00597603" w:rsidRDefault="00597603" w:rsidP="00597603">
      <w:pPr>
        <w:ind w:left="1080"/>
      </w:pPr>
      <w:r w:rsidRPr="00597603">
        <w:t>HR giving a brief review of My UI Info, System HR Webpage, UIS Webpage</w:t>
      </w:r>
    </w:p>
    <w:p w:rsidR="00597603" w:rsidRPr="00597603" w:rsidRDefault="00597603" w:rsidP="00597603">
      <w:pPr>
        <w:rPr>
          <w:sz w:val="18"/>
        </w:rPr>
      </w:pPr>
      <w:r w:rsidRPr="00597603">
        <w:rPr>
          <w:b/>
          <w:sz w:val="18"/>
        </w:rPr>
        <w:t>Please note</w:t>
      </w:r>
      <w:r w:rsidRPr="00597603">
        <w:rPr>
          <w:sz w:val="18"/>
        </w:rPr>
        <w:t>: HR does have walk-in hours Monday, Wednesday and Friday from 8:30a.m. – 5:00p.m. for the</w:t>
      </w:r>
      <w:r w:rsidR="00867803">
        <w:rPr>
          <w:sz w:val="18"/>
        </w:rPr>
        <w:t xml:space="preserve"> Extra Help</w:t>
      </w:r>
      <w:r w:rsidRPr="00597603">
        <w:rPr>
          <w:sz w:val="18"/>
        </w:rPr>
        <w:t xml:space="preserve"> new hire appointment. However, it is highly encouraged for an appointment to be scheduled to avoid waiting times. </w:t>
      </w:r>
    </w:p>
    <w:p w:rsidR="00597603" w:rsidRPr="00597603" w:rsidRDefault="00597603" w:rsidP="00597603">
      <w:pPr>
        <w:ind w:left="360"/>
      </w:pPr>
      <w:r w:rsidRPr="00597603">
        <w:rPr>
          <w:b/>
          <w:bCs/>
        </w:rPr>
        <w:lastRenderedPageBreak/>
        <w:t>Step 9</w:t>
      </w:r>
      <w:r w:rsidRPr="00597603">
        <w:t>: The candidate and the supervisor will receive the background check results via email. The supervisor will contact the candidate to determine a start date, where they should report on their first day, etc. The supervisor will inform HR of the start date, which will be entered into HRFE.</w:t>
      </w:r>
    </w:p>
    <w:p w:rsidR="00597603" w:rsidRPr="00597603" w:rsidRDefault="00597603" w:rsidP="00597603">
      <w:pPr>
        <w:rPr>
          <w:sz w:val="28"/>
        </w:rPr>
      </w:pPr>
    </w:p>
    <w:sectPr w:rsidR="00597603" w:rsidRPr="005976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BD" w:rsidRDefault="009876BD" w:rsidP="006C18C3">
      <w:pPr>
        <w:spacing w:after="0" w:line="240" w:lineRule="auto"/>
      </w:pPr>
      <w:r>
        <w:separator/>
      </w:r>
    </w:p>
  </w:endnote>
  <w:endnote w:type="continuationSeparator" w:id="0">
    <w:p w:rsidR="009876BD" w:rsidRDefault="009876BD" w:rsidP="006C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BD" w:rsidRDefault="009876BD" w:rsidP="006C18C3">
      <w:pPr>
        <w:spacing w:after="0" w:line="240" w:lineRule="auto"/>
      </w:pPr>
      <w:r>
        <w:separator/>
      </w:r>
    </w:p>
  </w:footnote>
  <w:footnote w:type="continuationSeparator" w:id="0">
    <w:p w:rsidR="009876BD" w:rsidRDefault="009876BD" w:rsidP="006C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C3" w:rsidRDefault="006C18C3" w:rsidP="006C18C3">
    <w:pPr>
      <w:pStyle w:val="Header"/>
      <w:jc w:val="center"/>
    </w:pPr>
    <w:r>
      <w:rPr>
        <w:noProof/>
      </w:rPr>
      <w:drawing>
        <wp:inline distT="0" distB="0" distL="0" distR="0" wp14:anchorId="6054AEE9" wp14:editId="0F6C8BB7">
          <wp:extent cx="3009900" cy="352425"/>
          <wp:effectExtent l="0" t="0" r="0" b="9525"/>
          <wp:docPr id="1" name="Picture 1" descr="University of Illinoi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Illinoi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6BAE"/>
    <w:multiLevelType w:val="hybridMultilevel"/>
    <w:tmpl w:val="C78CE798"/>
    <w:lvl w:ilvl="0" w:tplc="04C075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3"/>
    <w:rsid w:val="00597603"/>
    <w:rsid w:val="006C18C3"/>
    <w:rsid w:val="008100C5"/>
    <w:rsid w:val="00867803"/>
    <w:rsid w:val="00971A27"/>
    <w:rsid w:val="009876BD"/>
    <w:rsid w:val="00B20AAF"/>
    <w:rsid w:val="00C0566A"/>
    <w:rsid w:val="00E163C9"/>
    <w:rsid w:val="00EA00B6"/>
    <w:rsid w:val="00E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BFCBF-E66A-40AE-A680-3BEAAAA2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03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C3"/>
  </w:style>
  <w:style w:type="paragraph" w:styleId="Footer">
    <w:name w:val="footer"/>
    <w:basedOn w:val="Normal"/>
    <w:link w:val="FooterChar"/>
    <w:uiPriority w:val="99"/>
    <w:unhideWhenUsed/>
    <w:rsid w:val="006C1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Lurkins, Kathleen M</dc:creator>
  <cp:keywords/>
  <dc:description/>
  <cp:lastModifiedBy>Gurnitz, Amy M</cp:lastModifiedBy>
  <cp:revision>2</cp:revision>
  <cp:lastPrinted>2020-01-29T17:30:00Z</cp:lastPrinted>
  <dcterms:created xsi:type="dcterms:W3CDTF">2020-02-28T16:10:00Z</dcterms:created>
  <dcterms:modified xsi:type="dcterms:W3CDTF">2020-02-28T16:10:00Z</dcterms:modified>
</cp:coreProperties>
</file>