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17E6" w14:textId="77777777" w:rsidR="003E742C" w:rsidRDefault="0023009C" w:rsidP="0023009C">
      <w:pPr>
        <w:jc w:val="center"/>
        <w:rPr>
          <w:iCs/>
          <w:sz w:val="52"/>
          <w:szCs w:val="52"/>
        </w:rPr>
      </w:pPr>
      <w:r w:rsidRPr="003E742C">
        <w:rPr>
          <w:iCs/>
          <w:sz w:val="52"/>
          <w:szCs w:val="52"/>
        </w:rPr>
        <w:t>UIS Green Projects Application</w:t>
      </w:r>
    </w:p>
    <w:p w14:paraId="74C6611D" w14:textId="5D97FDBB" w:rsidR="005A3952" w:rsidRPr="000C1513" w:rsidRDefault="0023009C" w:rsidP="000C1513">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2F7DA71C" w14:textId="510B4270"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E153E7" w:rsidRPr="00E153E7">
        <w:rPr>
          <w:b/>
          <w:bCs/>
          <w:color w:val="C00000"/>
          <w:sz w:val="28"/>
          <w:szCs w:val="28"/>
        </w:rPr>
        <w:t>Menstrual Cup Initiative</w:t>
      </w:r>
    </w:p>
    <w:p w14:paraId="0280AACD" w14:textId="77777777" w:rsidR="00A32CFB" w:rsidRDefault="00A32CFB" w:rsidP="0F913E62">
      <w:pPr>
        <w:rPr>
          <w:b/>
          <w:bCs/>
          <w:sz w:val="28"/>
          <w:szCs w:val="28"/>
        </w:rPr>
      </w:pPr>
    </w:p>
    <w:p w14:paraId="3E9EA7FE" w14:textId="4916EE97" w:rsidR="005A3952" w:rsidRPr="000C1513" w:rsidRDefault="0F913E62" w:rsidP="00E4055F">
      <w:pPr>
        <w:rPr>
          <w:b/>
          <w:bCs/>
          <w:sz w:val="28"/>
          <w:szCs w:val="28"/>
        </w:rPr>
      </w:pPr>
      <w:r w:rsidRPr="0F913E62">
        <w:rPr>
          <w:b/>
          <w:bCs/>
          <w:sz w:val="28"/>
          <w:szCs w:val="28"/>
        </w:rPr>
        <w:t>Contact Information:</w:t>
      </w:r>
    </w:p>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E153E7" w14:paraId="0B1C5F54" w14:textId="77777777" w:rsidTr="0F913E62">
        <w:tc>
          <w:tcPr>
            <w:tcW w:w="2699" w:type="dxa"/>
          </w:tcPr>
          <w:p w14:paraId="78B6D785" w14:textId="0002A003" w:rsidR="00E153E7" w:rsidRPr="002126F6" w:rsidRDefault="00E153E7" w:rsidP="00E153E7">
            <w:pPr>
              <w:rPr>
                <w:color w:val="C00000"/>
              </w:rPr>
            </w:pPr>
            <w:r w:rsidRPr="002126F6">
              <w:rPr>
                <w:color w:val="C00000"/>
              </w:rPr>
              <w:t>Sarahi Porcayo</w:t>
            </w:r>
          </w:p>
        </w:tc>
        <w:tc>
          <w:tcPr>
            <w:tcW w:w="2850" w:type="dxa"/>
          </w:tcPr>
          <w:p w14:paraId="197706AD" w14:textId="7FC139D3" w:rsidR="00E153E7" w:rsidRPr="002126F6" w:rsidRDefault="00E153E7" w:rsidP="00E153E7">
            <w:pPr>
              <w:rPr>
                <w:color w:val="C00000"/>
              </w:rPr>
            </w:pPr>
            <w:r w:rsidRPr="002126F6">
              <w:rPr>
                <w:color w:val="C00000"/>
              </w:rPr>
              <w:t>UIS Student</w:t>
            </w:r>
          </w:p>
        </w:tc>
        <w:tc>
          <w:tcPr>
            <w:tcW w:w="2730" w:type="dxa"/>
          </w:tcPr>
          <w:p w14:paraId="0647C9FB" w14:textId="32D45056" w:rsidR="00E153E7" w:rsidRPr="002126F6" w:rsidRDefault="000A0818" w:rsidP="00E153E7">
            <w:pPr>
              <w:rPr>
                <w:color w:val="C00000"/>
              </w:rPr>
            </w:pPr>
            <w:hyperlink r:id="rId7" w:history="1">
              <w:r w:rsidR="00E153E7" w:rsidRPr="002126F6">
                <w:rPr>
                  <w:rStyle w:val="Hyperlink"/>
                  <w:color w:val="C00000"/>
                </w:rPr>
                <w:t>Sporc2@uis.edu</w:t>
              </w:r>
            </w:hyperlink>
          </w:p>
        </w:tc>
        <w:tc>
          <w:tcPr>
            <w:tcW w:w="2520" w:type="dxa"/>
          </w:tcPr>
          <w:p w14:paraId="0298D506" w14:textId="161ABE40" w:rsidR="00E153E7" w:rsidRPr="002126F6" w:rsidRDefault="00E153E7" w:rsidP="00E153E7">
            <w:pPr>
              <w:rPr>
                <w:color w:val="C00000"/>
              </w:rPr>
            </w:pPr>
            <w:r w:rsidRPr="002126F6">
              <w:rPr>
                <w:color w:val="C00000"/>
              </w:rPr>
              <w:t>3312509195</w:t>
            </w:r>
          </w:p>
        </w:tc>
      </w:tr>
      <w:tr w:rsidR="00347971" w14:paraId="5199C345" w14:textId="77777777" w:rsidTr="0F913E62">
        <w:tc>
          <w:tcPr>
            <w:tcW w:w="2699" w:type="dxa"/>
          </w:tcPr>
          <w:p w14:paraId="5A81D562" w14:textId="3D082241" w:rsidR="00347971" w:rsidRPr="002126F6" w:rsidRDefault="00347971" w:rsidP="00347971">
            <w:pPr>
              <w:rPr>
                <w:color w:val="C00000"/>
              </w:rPr>
            </w:pPr>
            <w:proofErr w:type="spellStart"/>
            <w:r w:rsidRPr="002126F6">
              <w:rPr>
                <w:color w:val="C00000"/>
              </w:rPr>
              <w:t>Rexann</w:t>
            </w:r>
            <w:proofErr w:type="spellEnd"/>
            <w:r w:rsidRPr="002126F6">
              <w:rPr>
                <w:color w:val="C00000"/>
              </w:rPr>
              <w:t xml:space="preserve"> </w:t>
            </w:r>
            <w:proofErr w:type="spellStart"/>
            <w:r w:rsidRPr="002126F6">
              <w:rPr>
                <w:color w:val="C00000"/>
              </w:rPr>
              <w:t>Whorton</w:t>
            </w:r>
            <w:proofErr w:type="spellEnd"/>
          </w:p>
        </w:tc>
        <w:tc>
          <w:tcPr>
            <w:tcW w:w="2850" w:type="dxa"/>
          </w:tcPr>
          <w:p w14:paraId="41E3EF76" w14:textId="7C16E263" w:rsidR="00347971" w:rsidRPr="002126F6" w:rsidRDefault="00347971" w:rsidP="00347971">
            <w:pPr>
              <w:rPr>
                <w:color w:val="C00000"/>
              </w:rPr>
            </w:pPr>
            <w:r w:rsidRPr="002126F6">
              <w:rPr>
                <w:color w:val="C00000"/>
              </w:rPr>
              <w:t>Women’s Center Program Director</w:t>
            </w:r>
          </w:p>
        </w:tc>
        <w:tc>
          <w:tcPr>
            <w:tcW w:w="2730" w:type="dxa"/>
          </w:tcPr>
          <w:p w14:paraId="60665A0E" w14:textId="09DC7102" w:rsidR="00347971" w:rsidRPr="002126F6" w:rsidRDefault="000A0818" w:rsidP="00347971">
            <w:pPr>
              <w:rPr>
                <w:color w:val="C00000"/>
              </w:rPr>
            </w:pPr>
            <w:hyperlink r:id="rId8" w:history="1">
              <w:r w:rsidR="00F142E3" w:rsidRPr="000A0818">
                <w:rPr>
                  <w:rStyle w:val="Hyperlink"/>
                  <w:color w:val="C00000"/>
                </w:rPr>
                <w:t>Rwhor2@uis.edu</w:t>
              </w:r>
            </w:hyperlink>
          </w:p>
        </w:tc>
        <w:tc>
          <w:tcPr>
            <w:tcW w:w="2520" w:type="dxa"/>
          </w:tcPr>
          <w:p w14:paraId="22670CA5" w14:textId="085DA102" w:rsidR="00347971" w:rsidRPr="002126F6" w:rsidRDefault="00347971" w:rsidP="00347971">
            <w:pPr>
              <w:rPr>
                <w:color w:val="C00000"/>
              </w:rPr>
            </w:pPr>
            <w:r w:rsidRPr="002126F6">
              <w:rPr>
                <w:color w:val="C00000"/>
              </w:rPr>
              <w:t>N/A</w:t>
            </w:r>
          </w:p>
        </w:tc>
      </w:tr>
      <w:tr w:rsidR="00FD341B" w14:paraId="58B407B4" w14:textId="77777777" w:rsidTr="0F913E62">
        <w:tc>
          <w:tcPr>
            <w:tcW w:w="2699" w:type="dxa"/>
          </w:tcPr>
          <w:p w14:paraId="12E51565" w14:textId="067CBD08" w:rsidR="00FD341B" w:rsidRPr="002126F6" w:rsidRDefault="00FD341B" w:rsidP="00FD341B">
            <w:pPr>
              <w:rPr>
                <w:color w:val="C00000"/>
              </w:rPr>
            </w:pPr>
            <w:r w:rsidRPr="002126F6">
              <w:rPr>
                <w:color w:val="C00000"/>
              </w:rPr>
              <w:t xml:space="preserve">Jarrod </w:t>
            </w:r>
            <w:proofErr w:type="spellStart"/>
            <w:r w:rsidRPr="002126F6">
              <w:rPr>
                <w:color w:val="C00000"/>
              </w:rPr>
              <w:t>Knapper</w:t>
            </w:r>
            <w:proofErr w:type="spellEnd"/>
          </w:p>
        </w:tc>
        <w:tc>
          <w:tcPr>
            <w:tcW w:w="2850" w:type="dxa"/>
          </w:tcPr>
          <w:p w14:paraId="797289AC" w14:textId="7A6C9287" w:rsidR="00FD341B" w:rsidRPr="002126F6" w:rsidRDefault="00FD341B" w:rsidP="00FD341B">
            <w:pPr>
              <w:rPr>
                <w:color w:val="C00000"/>
              </w:rPr>
            </w:pPr>
            <w:r w:rsidRPr="002126F6">
              <w:rPr>
                <w:color w:val="C00000"/>
              </w:rPr>
              <w:t>Student</w:t>
            </w:r>
          </w:p>
        </w:tc>
        <w:tc>
          <w:tcPr>
            <w:tcW w:w="2730" w:type="dxa"/>
          </w:tcPr>
          <w:p w14:paraId="3A187E5A" w14:textId="323E2ED8" w:rsidR="00FD341B" w:rsidRPr="002126F6" w:rsidRDefault="000A0818" w:rsidP="00FD341B">
            <w:pPr>
              <w:rPr>
                <w:color w:val="C00000"/>
              </w:rPr>
            </w:pPr>
            <w:hyperlink r:id="rId9" w:history="1">
              <w:r w:rsidR="00FD341B" w:rsidRPr="002126F6">
                <w:rPr>
                  <w:rStyle w:val="Hyperlink"/>
                  <w:color w:val="C00000"/>
                </w:rPr>
                <w:t>Knapper2@uis.edu</w:t>
              </w:r>
            </w:hyperlink>
          </w:p>
        </w:tc>
        <w:tc>
          <w:tcPr>
            <w:tcW w:w="2520" w:type="dxa"/>
          </w:tcPr>
          <w:p w14:paraId="2803AD02" w14:textId="1697DA3B" w:rsidR="00FD341B" w:rsidRPr="002126F6" w:rsidRDefault="00FD341B" w:rsidP="00FD341B">
            <w:pPr>
              <w:rPr>
                <w:color w:val="C00000"/>
              </w:rPr>
            </w:pPr>
            <w:r w:rsidRPr="002126F6">
              <w:rPr>
                <w:color w:val="C00000"/>
              </w:rPr>
              <w:t>8156140412</w:t>
            </w:r>
          </w:p>
        </w:tc>
      </w:tr>
    </w:tbl>
    <w:p w14:paraId="4C4F6DEE" w14:textId="77777777" w:rsidR="00F851F6" w:rsidRDefault="00F851F6" w:rsidP="00E4055F"/>
    <w:p w14:paraId="15AE5E92" w14:textId="14ACA607" w:rsidR="005A3952" w:rsidRDefault="0F913E62" w:rsidP="00E4055F">
      <w:r>
        <w:t>Organization/Affiliation:</w:t>
      </w:r>
      <w:r w:rsidR="00FD341B">
        <w:t xml:space="preserve"> </w:t>
      </w:r>
      <w:r w:rsidR="00FD341B" w:rsidRPr="00AC799F">
        <w:rPr>
          <w:color w:val="C00000"/>
        </w:rPr>
        <w:t>Green Fee Committee</w:t>
      </w:r>
      <w:r w:rsidR="00A143FB" w:rsidRPr="00AC799F">
        <w:rPr>
          <w:color w:val="C00000"/>
        </w:rPr>
        <w:t xml:space="preserve">, Women’s Center, Gender and Sexuality </w:t>
      </w:r>
      <w:r w:rsidR="00DF24AA">
        <w:rPr>
          <w:color w:val="C00000"/>
        </w:rPr>
        <w:t>Student Services</w:t>
      </w: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4D2F840D" w14:textId="6DE8C1D8" w:rsidR="00FF5026" w:rsidRPr="00FF5026" w:rsidRDefault="00FF5026" w:rsidP="00FF5026">
      <w:pPr>
        <w:rPr>
          <w:color w:val="C00000"/>
        </w:rPr>
      </w:pPr>
      <w:r w:rsidRPr="00FF5026">
        <w:rPr>
          <w:color w:val="C00000"/>
        </w:rPr>
        <w:t xml:space="preserve">The MCI’s main goal is to provide </w:t>
      </w:r>
      <w:r>
        <w:rPr>
          <w:color w:val="C00000"/>
        </w:rPr>
        <w:t xml:space="preserve">the option </w:t>
      </w:r>
      <w:r w:rsidR="00C07024">
        <w:rPr>
          <w:color w:val="C00000"/>
        </w:rPr>
        <w:t xml:space="preserve">of a </w:t>
      </w:r>
      <w:r w:rsidRPr="00FF5026">
        <w:rPr>
          <w:color w:val="C00000"/>
        </w:rPr>
        <w:t>menstrual cup to all the students at UIS The goal is to allow everyone to have the option of one and to provide an alternative to tampons and pads as well as educate people on the benefits and how to use.</w:t>
      </w:r>
      <w:r w:rsidR="00C07024">
        <w:rPr>
          <w:color w:val="C00000"/>
        </w:rPr>
        <w:t xml:space="preserve"> The Project would also like to advertise the </w:t>
      </w:r>
      <w:r w:rsidR="00882C3E">
        <w:rPr>
          <w:color w:val="C00000"/>
        </w:rPr>
        <w:t>sign-up period of Organic Cup as well as install bathroom signs in all bathrooms to include signage on where they can get more information and products that are offered by the school and women’s center.</w:t>
      </w: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3CACE6A0" w14:textId="246781CE" w:rsidR="00A32CFB" w:rsidRPr="001A3E06" w:rsidRDefault="007657DA" w:rsidP="0F913E62">
      <w:pPr>
        <w:rPr>
          <w:color w:val="C00000"/>
        </w:rPr>
      </w:pPr>
      <w:r>
        <w:rPr>
          <w:color w:val="C00000"/>
        </w:rPr>
        <w:t xml:space="preserve">The main goal of the project is to offer a free menstrual cup to students. When people </w:t>
      </w:r>
      <w:r w:rsidR="00450DF9">
        <w:rPr>
          <w:color w:val="C00000"/>
        </w:rPr>
        <w:t xml:space="preserve">switch to menstrual cups, their usage of plastic wrapped tampons and pads goes down and thus </w:t>
      </w:r>
      <w:r w:rsidR="00A15671">
        <w:rPr>
          <w:color w:val="C00000"/>
        </w:rPr>
        <w:t>a menstrual cup is a much more sustainable option.</w:t>
      </w:r>
      <w:r w:rsidR="00A15671" w:rsidRPr="00A15671">
        <w:rPr>
          <w:color w:val="C00000"/>
        </w:rPr>
        <w:t xml:space="preserve"> </w:t>
      </w:r>
      <w:r w:rsidR="00A15671" w:rsidRPr="00D35CFE">
        <w:rPr>
          <w:color w:val="C00000"/>
        </w:rPr>
        <w:t xml:space="preserve">On average a person who menstruates will bleed for 5 days, during those 5 days they will use about 15 tampons. If a person menstruates every month, (average of 40 years total) that adds up to 7,200 products for that person’s lifetime. On average a person will spend $1,700 on just tampons, and $4,500 on pads. With menstrual cups, you only buy one every 2 years, if they on average are 30 dollars, they cost the same amount as 4 boxes of tampons, the menstrual cup will last you longer than those tampons though. Along with being reusable, menstrual cups also help decrease the amount of plastic ending up in landfills as well in sewer systems that can eventually lead to oceans. </w:t>
      </w:r>
      <w:r w:rsidR="001D6221">
        <w:rPr>
          <w:color w:val="C00000"/>
        </w:rPr>
        <w:t xml:space="preserve">Another benefit of more people using menstrual cups is that it can also decrease the amount of </w:t>
      </w:r>
      <w:r w:rsidR="00F45874">
        <w:rPr>
          <w:color w:val="C00000"/>
        </w:rPr>
        <w:t xml:space="preserve">energy and expenses associated with the flushing of tampon and pad products. Our facilities would be working at their optimal capacity and less waste and work would </w:t>
      </w:r>
      <w:r w:rsidR="00EE2C27">
        <w:rPr>
          <w:color w:val="C00000"/>
        </w:rPr>
        <w:t>offer a better use of expenses. Sewage problems associated with menstrual products also show that the</w:t>
      </w:r>
      <w:r w:rsidR="001A3E06">
        <w:rPr>
          <w:color w:val="C00000"/>
        </w:rPr>
        <w:t xml:space="preserve"> blockages either end up in landfills or in the local water systems. </w:t>
      </w:r>
      <w:r w:rsidR="00A15671" w:rsidRPr="00D35CFE">
        <w:rPr>
          <w:color w:val="C00000"/>
        </w:rPr>
        <w:t>Most tampons and pads come in plastic, with a plastic applicator and usually have plastic in them. All that plastic will most likely end up in landfills. If the University can offer all students a more sustainable option, then our university will be one of the first of many, to help in the effort to make campus’ more environmentally friendly.</w:t>
      </w:r>
    </w:p>
    <w:p w14:paraId="4E454E16" w14:textId="77777777" w:rsidR="000A0818" w:rsidRDefault="000A0818" w:rsidP="0F913E62">
      <w:pPr>
        <w:rPr>
          <w:i/>
          <w:iCs/>
        </w:rPr>
      </w:pPr>
    </w:p>
    <w:p w14:paraId="274063C7" w14:textId="77777777" w:rsidR="000A0818" w:rsidRDefault="000A0818" w:rsidP="0F913E62">
      <w:pPr>
        <w:rPr>
          <w:i/>
          <w:iCs/>
        </w:rPr>
      </w:pPr>
    </w:p>
    <w:p w14:paraId="69DBAB8F" w14:textId="53D180A0" w:rsidR="005A3952" w:rsidRDefault="0F913E62" w:rsidP="0F913E62">
      <w:pPr>
        <w:rPr>
          <w:i/>
          <w:iCs/>
        </w:rPr>
      </w:pPr>
      <w:r w:rsidRPr="0F913E62">
        <w:rPr>
          <w:i/>
          <w:iCs/>
        </w:rPr>
        <w:lastRenderedPageBreak/>
        <w:t>Please indicate how this project will involve or impact students. What role will students play in the project?</w:t>
      </w:r>
    </w:p>
    <w:p w14:paraId="5F13D3A3" w14:textId="6F3B7806" w:rsidR="00D35CFE" w:rsidRPr="00D35CFE" w:rsidRDefault="00F26645" w:rsidP="00D35CFE">
      <w:pPr>
        <w:rPr>
          <w:color w:val="C00000"/>
        </w:rPr>
      </w:pPr>
      <w:r>
        <w:rPr>
          <w:color w:val="C00000"/>
        </w:rPr>
        <w:t xml:space="preserve">The project will directly </w:t>
      </w:r>
      <w:r w:rsidR="000D7D43">
        <w:rPr>
          <w:color w:val="C00000"/>
        </w:rPr>
        <w:t xml:space="preserve">impact students since they will be the ones receiving the product if they choose to. There will also be more information in restrooms as to the type of products available and where to find them. Hopefully more people will </w:t>
      </w:r>
      <w:r w:rsidR="002A2860">
        <w:rPr>
          <w:color w:val="C00000"/>
        </w:rPr>
        <w:t xml:space="preserve">get encourage to try to make the switch to a menstrual cup. Along with the </w:t>
      </w:r>
      <w:r w:rsidR="004C7B7F">
        <w:rPr>
          <w:color w:val="C00000"/>
        </w:rPr>
        <w:t>sustainability</w:t>
      </w:r>
      <w:r w:rsidR="002A2860">
        <w:rPr>
          <w:color w:val="C00000"/>
        </w:rPr>
        <w:t xml:space="preserve"> </w:t>
      </w:r>
      <w:r w:rsidR="00D35CFE" w:rsidRPr="00D35CFE">
        <w:rPr>
          <w:color w:val="C00000"/>
        </w:rPr>
        <w:t xml:space="preserve">This project really matters to me because as a person who menstruates, switching to a menstrual cup has been one of the best decisions I have ever made, I would love to spread that with more people and share an equal opportunity in menstrual health. This project relates to sustainability because of how sustainable switching to a menstrual cup can be. </w:t>
      </w:r>
    </w:p>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24420720" w14:textId="28CE24A9" w:rsidR="005A3952" w:rsidRPr="004A2430" w:rsidRDefault="00BC516B">
      <w:pPr>
        <w:rPr>
          <w:color w:val="C00000"/>
        </w:rPr>
      </w:pPr>
      <w:r w:rsidRPr="00BC516B">
        <w:rPr>
          <w:color w:val="C00000"/>
        </w:rPr>
        <w:t>The project does not need a specific location, distribution can happen publicly at first (at the Union) and if people would like a more private way of attaining their cup, they would be stored in the Women’s Center building.</w:t>
      </w:r>
      <w:r w:rsidR="00F46CAF">
        <w:rPr>
          <w:color w:val="C00000"/>
        </w:rPr>
        <w:t xml:space="preserve"> </w:t>
      </w:r>
      <w:r w:rsidR="00FC5078">
        <w:rPr>
          <w:color w:val="C00000"/>
        </w:rPr>
        <w:t xml:space="preserve">At the bottom of this </w:t>
      </w:r>
      <w:proofErr w:type="gramStart"/>
      <w:r w:rsidR="00FC5078">
        <w:rPr>
          <w:color w:val="C00000"/>
        </w:rPr>
        <w:t>proposal</w:t>
      </w:r>
      <w:proofErr w:type="gramEnd"/>
      <w:r w:rsidR="00FC5078">
        <w:rPr>
          <w:color w:val="C00000"/>
        </w:rPr>
        <w:t xml:space="preserve"> I have inserted email confirmation </w:t>
      </w:r>
      <w:r w:rsidR="007D02EB">
        <w:rPr>
          <w:color w:val="C00000"/>
        </w:rPr>
        <w:t>from is</w:t>
      </w:r>
      <w:r w:rsidR="00F46CAF">
        <w:rPr>
          <w:color w:val="C00000"/>
        </w:rPr>
        <w:t xml:space="preserve"> an email confirmation stating that the head of the women’s center is also a part of this project.</w:t>
      </w:r>
      <w:r w:rsidR="00FC5078">
        <w:rPr>
          <w:color w:val="C00000"/>
        </w:rPr>
        <w:t xml:space="preserve"> </w:t>
      </w:r>
    </w:p>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2D6A33D5" w:rsidR="00045CCC" w:rsidRDefault="0037084E">
      <w:pPr>
        <w:rPr>
          <w:iCs/>
          <w:color w:val="C00000"/>
        </w:rPr>
      </w:pPr>
      <w:r>
        <w:rPr>
          <w:iCs/>
          <w:color w:val="C00000"/>
        </w:rPr>
        <w:t xml:space="preserve">Other people involved in the project would be the team at </w:t>
      </w:r>
      <w:proofErr w:type="spellStart"/>
      <w:r>
        <w:rPr>
          <w:iCs/>
          <w:color w:val="C00000"/>
        </w:rPr>
        <w:t>CampusCup</w:t>
      </w:r>
      <w:proofErr w:type="spellEnd"/>
      <w:r>
        <w:rPr>
          <w:iCs/>
          <w:color w:val="C00000"/>
        </w:rPr>
        <w:t xml:space="preserve"> through </w:t>
      </w:r>
      <w:proofErr w:type="spellStart"/>
      <w:r>
        <w:rPr>
          <w:iCs/>
          <w:color w:val="C00000"/>
        </w:rPr>
        <w:t>OrganiCup</w:t>
      </w:r>
      <w:proofErr w:type="spellEnd"/>
      <w:r>
        <w:rPr>
          <w:iCs/>
          <w:color w:val="C00000"/>
        </w:rPr>
        <w:t>.</w:t>
      </w:r>
      <w:r w:rsidR="00E25300">
        <w:rPr>
          <w:iCs/>
          <w:color w:val="C00000"/>
        </w:rPr>
        <w:t xml:space="preserve"> Another factor would be facilities with the process of installing signs that show the options of menstrual products at the school per each bathroom.</w:t>
      </w:r>
      <w:r w:rsidR="00535F8B">
        <w:rPr>
          <w:iCs/>
          <w:color w:val="C00000"/>
        </w:rPr>
        <w:t xml:space="preserve"> </w:t>
      </w:r>
      <w:r w:rsidR="00DD6558">
        <w:rPr>
          <w:iCs/>
          <w:color w:val="C00000"/>
        </w:rPr>
        <w:t>With an increase in menstrual cups there could also be a decrease in the amount of service that plumbing needs since less products will be flushed down the toilets.</w:t>
      </w:r>
      <w:r w:rsidR="00E25300">
        <w:rPr>
          <w:iCs/>
          <w:color w:val="C00000"/>
        </w:rPr>
        <w:t xml:space="preserve"> </w:t>
      </w:r>
      <w:r w:rsidR="004A1430">
        <w:rPr>
          <w:iCs/>
          <w:color w:val="C00000"/>
        </w:rPr>
        <w:t xml:space="preserve"> I </w:t>
      </w:r>
      <w:r w:rsidR="007C5F45">
        <w:rPr>
          <w:iCs/>
          <w:color w:val="C00000"/>
        </w:rPr>
        <w:t>have also been emailing</w:t>
      </w:r>
      <w:r w:rsidR="004A1430">
        <w:rPr>
          <w:iCs/>
          <w:color w:val="C00000"/>
        </w:rPr>
        <w:t xml:space="preserve"> with Chuck Coderk</w:t>
      </w:r>
      <w:r w:rsidR="008329F9">
        <w:rPr>
          <w:iCs/>
          <w:color w:val="C00000"/>
        </w:rPr>
        <w:t>o</w:t>
      </w:r>
      <w:r w:rsidR="007C5F45">
        <w:rPr>
          <w:iCs/>
          <w:color w:val="C00000"/>
        </w:rPr>
        <w:t xml:space="preserve"> about the future mounting process and we would still have to work out those details.</w:t>
      </w:r>
    </w:p>
    <w:p w14:paraId="0B0D09A7" w14:textId="5DF5E665" w:rsidR="007C5F45" w:rsidRDefault="007C5F45">
      <w:pPr>
        <w:rPr>
          <w:iCs/>
          <w:color w:val="C00000"/>
        </w:rPr>
      </w:pPr>
      <w:proofErr w:type="spellStart"/>
      <w:r>
        <w:rPr>
          <w:iCs/>
          <w:color w:val="C00000"/>
        </w:rPr>
        <w:t>Rexann</w:t>
      </w:r>
      <w:proofErr w:type="spellEnd"/>
      <w:r>
        <w:rPr>
          <w:iCs/>
          <w:color w:val="C00000"/>
        </w:rPr>
        <w:t xml:space="preserve"> </w:t>
      </w:r>
      <w:proofErr w:type="spellStart"/>
      <w:r>
        <w:rPr>
          <w:iCs/>
          <w:color w:val="C00000"/>
        </w:rPr>
        <w:t>Whorton</w:t>
      </w:r>
      <w:proofErr w:type="spellEnd"/>
      <w:r>
        <w:rPr>
          <w:iCs/>
          <w:color w:val="C00000"/>
        </w:rPr>
        <w:t xml:space="preserve"> has also been in contact with Creative Services </w:t>
      </w:r>
      <w:r w:rsidR="00F261E8">
        <w:rPr>
          <w:iCs/>
          <w:color w:val="C00000"/>
        </w:rPr>
        <w:t xml:space="preserve">over the prices for </w:t>
      </w:r>
      <w:r w:rsidR="0085496A">
        <w:rPr>
          <w:iCs/>
          <w:color w:val="C00000"/>
        </w:rPr>
        <w:t>laminated half sheet posters for advertising as well.</w:t>
      </w:r>
    </w:p>
    <w:p w14:paraId="60192AE7" w14:textId="4FCA6E16" w:rsidR="00CC4D43" w:rsidRPr="00D617D7" w:rsidRDefault="00E25300">
      <w:pPr>
        <w:rPr>
          <w:iCs/>
          <w:color w:val="C00000"/>
        </w:rPr>
      </w:pPr>
      <w:r>
        <w:rPr>
          <w:iCs/>
          <w:color w:val="C00000"/>
        </w:rPr>
        <w:t xml:space="preserve">For future proceedings, there may be another proposal to the Green Fee Committee on restocking menstrual cups or another round of the free </w:t>
      </w:r>
      <w:r w:rsidR="004A1430">
        <w:rPr>
          <w:iCs/>
          <w:color w:val="C00000"/>
        </w:rPr>
        <w:t>promotional cup that would require less funds.</w:t>
      </w:r>
    </w:p>
    <w:p w14:paraId="66E4217B" w14:textId="77777777" w:rsidR="00CC4D43" w:rsidRDefault="00CC4D43"/>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11CCD5F2" w14:textId="79830C5A" w:rsidR="00045CCC" w:rsidRPr="007D02EB" w:rsidRDefault="0085496A">
      <w:pPr>
        <w:rPr>
          <w:color w:val="C00000"/>
        </w:rPr>
      </w:pPr>
      <w:proofErr w:type="gramStart"/>
      <w:r>
        <w:rPr>
          <w:color w:val="C00000"/>
        </w:rPr>
        <w:t>Yes</w:t>
      </w:r>
      <w:proofErr w:type="gramEnd"/>
      <w:r>
        <w:rPr>
          <w:color w:val="C00000"/>
        </w:rPr>
        <w:t xml:space="preserve"> I have applied for funding from the Student Green Fee Committee </w:t>
      </w:r>
      <w:r w:rsidR="00B0081F">
        <w:rPr>
          <w:color w:val="C00000"/>
        </w:rPr>
        <w:t>previously</w:t>
      </w:r>
      <w:r>
        <w:rPr>
          <w:color w:val="C00000"/>
        </w:rPr>
        <w:t>. Sadly</w:t>
      </w:r>
      <w:r w:rsidR="00F00BB5">
        <w:rPr>
          <w:color w:val="C00000"/>
        </w:rPr>
        <w:t>, due to some personal problems, I was unable to submit a finished project plan and dropped the project in the end. It was the Bird Friendly Campus.</w:t>
      </w:r>
    </w:p>
    <w:p w14:paraId="3AACD647" w14:textId="77777777" w:rsidR="00CC4D43" w:rsidRDefault="00CC4D43"/>
    <w:p w14:paraId="159C9732" w14:textId="30231877" w:rsidR="00F57601" w:rsidRDefault="0F913E62">
      <w:r w:rsidRPr="0F913E62">
        <w:rPr>
          <w:b/>
          <w:bCs/>
          <w:sz w:val="28"/>
          <w:szCs w:val="28"/>
        </w:rPr>
        <w:t>Scope, Schedule, and Budget verification</w:t>
      </w:r>
    </w:p>
    <w:p w14:paraId="1D69C6C0" w14:textId="77777777" w:rsidR="00CC4D43" w:rsidRDefault="00CC4D43"/>
    <w:p w14:paraId="5921F6B9" w14:textId="1E644226" w:rsidR="00045CCC" w:rsidRPr="00F04C41" w:rsidRDefault="0F913E62">
      <w:pPr>
        <w:rPr>
          <w:i/>
          <w:iCs/>
        </w:rPr>
      </w:pPr>
      <w:r w:rsidRPr="0F913E62">
        <w:rPr>
          <w:i/>
          <w:iCs/>
        </w:rPr>
        <w:t>Do you have a plan for project implementation? Describe the key steps of the project.</w:t>
      </w:r>
    </w:p>
    <w:p w14:paraId="4E9FF783" w14:textId="77777777" w:rsidR="00F04C41" w:rsidRDefault="00F04C41" w:rsidP="00F04C41">
      <w:pPr>
        <w:rPr>
          <w:color w:val="C00000"/>
        </w:rPr>
      </w:pPr>
      <w:r w:rsidRPr="00F04C41">
        <w:rPr>
          <w:color w:val="C00000"/>
        </w:rPr>
        <w:t xml:space="preserve">Using </w:t>
      </w:r>
      <w:proofErr w:type="spellStart"/>
      <w:r w:rsidRPr="00F04C41">
        <w:rPr>
          <w:color w:val="C00000"/>
        </w:rPr>
        <w:t>Organicup</w:t>
      </w:r>
      <w:proofErr w:type="spellEnd"/>
      <w:r w:rsidRPr="00F04C41">
        <w:rPr>
          <w:color w:val="C00000"/>
        </w:rPr>
        <w:t xml:space="preserve">, we would be able to choose a 14-day period in which we would send out information and surveys to all students and they would be able to indicate whether they would want a free menstrual cup. </w:t>
      </w:r>
    </w:p>
    <w:p w14:paraId="680895A5" w14:textId="416A2A5C" w:rsidR="00F04C41" w:rsidRDefault="00F04C41" w:rsidP="00F04C41">
      <w:pPr>
        <w:rPr>
          <w:color w:val="C00000"/>
        </w:rPr>
      </w:pPr>
      <w:r>
        <w:rPr>
          <w:color w:val="C00000"/>
        </w:rPr>
        <w:t xml:space="preserve">Right </w:t>
      </w:r>
      <w:r w:rsidR="005510BF">
        <w:rPr>
          <w:color w:val="C00000"/>
        </w:rPr>
        <w:t>now,</w:t>
      </w:r>
      <w:r>
        <w:rPr>
          <w:color w:val="C00000"/>
        </w:rPr>
        <w:t xml:space="preserve"> we (</w:t>
      </w:r>
      <w:proofErr w:type="spellStart"/>
      <w:r>
        <w:rPr>
          <w:color w:val="C00000"/>
        </w:rPr>
        <w:t>Rexa</w:t>
      </w:r>
      <w:r w:rsidR="00F142E3">
        <w:rPr>
          <w:color w:val="C00000"/>
        </w:rPr>
        <w:t>n</w:t>
      </w:r>
      <w:r>
        <w:rPr>
          <w:color w:val="C00000"/>
        </w:rPr>
        <w:t>n</w:t>
      </w:r>
      <w:proofErr w:type="spellEnd"/>
      <w:r>
        <w:rPr>
          <w:color w:val="C00000"/>
        </w:rPr>
        <w:t xml:space="preserve"> and I) are considering the week afterward</w:t>
      </w:r>
      <w:r w:rsidR="007D02EB">
        <w:rPr>
          <w:color w:val="C00000"/>
        </w:rPr>
        <w:t xml:space="preserve"> spring recess</w:t>
      </w:r>
      <w:r>
        <w:rPr>
          <w:color w:val="C00000"/>
        </w:rPr>
        <w:t>.</w:t>
      </w:r>
      <w:r w:rsidR="00871E63">
        <w:rPr>
          <w:color w:val="C00000"/>
        </w:rPr>
        <w:t xml:space="preserve"> The goal would be </w:t>
      </w:r>
      <w:r w:rsidR="00353DB8">
        <w:rPr>
          <w:color w:val="C00000"/>
        </w:rPr>
        <w:t>March 21</w:t>
      </w:r>
      <w:r w:rsidR="00353DB8" w:rsidRPr="00353DB8">
        <w:rPr>
          <w:color w:val="C00000"/>
          <w:vertAlign w:val="superscript"/>
        </w:rPr>
        <w:t>st</w:t>
      </w:r>
      <w:r w:rsidR="00353DB8">
        <w:rPr>
          <w:color w:val="C00000"/>
        </w:rPr>
        <w:t xml:space="preserve"> – April 3</w:t>
      </w:r>
      <w:r w:rsidR="00353DB8" w:rsidRPr="00353DB8">
        <w:rPr>
          <w:color w:val="C00000"/>
          <w:vertAlign w:val="superscript"/>
        </w:rPr>
        <w:t>rd</w:t>
      </w:r>
      <w:r w:rsidR="00353DB8">
        <w:rPr>
          <w:color w:val="C00000"/>
        </w:rPr>
        <w:t>.</w:t>
      </w:r>
    </w:p>
    <w:p w14:paraId="26351EF4" w14:textId="38553ED3" w:rsidR="002A5894" w:rsidRPr="00496595" w:rsidRDefault="007A0DCC" w:rsidP="002A5894">
      <w:pPr>
        <w:shd w:val="clear" w:color="auto" w:fill="FFFFFF"/>
        <w:textAlignment w:val="baseline"/>
        <w:rPr>
          <w:rFonts w:ascii="Calibri" w:eastAsia="Times New Roman" w:hAnsi="Calibri" w:cs="Calibri"/>
          <w:color w:val="000000"/>
        </w:rPr>
      </w:pPr>
      <w:r>
        <w:rPr>
          <w:color w:val="C00000"/>
        </w:rPr>
        <w:lastRenderedPageBreak/>
        <w:t xml:space="preserve">The menstrual cups take </w:t>
      </w:r>
      <w:r w:rsidR="002A5894" w:rsidRPr="00496595">
        <w:rPr>
          <w:rFonts w:ascii="Calibri" w:eastAsia="Times New Roman" w:hAnsi="Calibri" w:cs="Calibri"/>
          <w:color w:val="C00000"/>
        </w:rPr>
        <w:t>is approximately 3-7 working days</w:t>
      </w:r>
      <w:r w:rsidR="00B56FF6" w:rsidRPr="00B56FF6">
        <w:rPr>
          <w:rFonts w:ascii="Calibri" w:eastAsia="Times New Roman" w:hAnsi="Calibri" w:cs="Calibri"/>
          <w:color w:val="C00000"/>
        </w:rPr>
        <w:t xml:space="preserve"> to be delivered. They all would be delivered to the Women’s Center and distribution would happen the following week</w:t>
      </w:r>
      <w:r w:rsidR="00D54E14">
        <w:rPr>
          <w:rFonts w:ascii="Calibri" w:eastAsia="Times New Roman" w:hAnsi="Calibri" w:cs="Calibri"/>
          <w:color w:val="C00000"/>
        </w:rPr>
        <w:t xml:space="preserve">s by volunteers from the Green Fee Committee, SGA, </w:t>
      </w:r>
      <w:r w:rsidR="00CD6654">
        <w:rPr>
          <w:rFonts w:ascii="Calibri" w:eastAsia="Times New Roman" w:hAnsi="Calibri" w:cs="Calibri"/>
          <w:color w:val="C00000"/>
        </w:rPr>
        <w:t xml:space="preserve">Gender and Sexuality </w:t>
      </w:r>
      <w:r w:rsidR="00603D74">
        <w:rPr>
          <w:rFonts w:ascii="Calibri" w:eastAsia="Times New Roman" w:hAnsi="Calibri" w:cs="Calibri"/>
          <w:color w:val="C00000"/>
        </w:rPr>
        <w:t>Student Services</w:t>
      </w:r>
      <w:r w:rsidR="00CD6654">
        <w:rPr>
          <w:rFonts w:ascii="Calibri" w:eastAsia="Times New Roman" w:hAnsi="Calibri" w:cs="Calibri"/>
          <w:color w:val="C00000"/>
        </w:rPr>
        <w:t xml:space="preserve"> </w:t>
      </w:r>
      <w:r w:rsidR="00D54E14">
        <w:rPr>
          <w:rFonts w:ascii="Calibri" w:eastAsia="Times New Roman" w:hAnsi="Calibri" w:cs="Calibri"/>
          <w:color w:val="C00000"/>
        </w:rPr>
        <w:t>or Women’s Center</w:t>
      </w:r>
      <w:r w:rsidR="00CD6654">
        <w:rPr>
          <w:rFonts w:ascii="Calibri" w:eastAsia="Times New Roman" w:hAnsi="Calibri" w:cs="Calibri"/>
          <w:color w:val="C00000"/>
        </w:rPr>
        <w:t xml:space="preserve">. </w:t>
      </w:r>
    </w:p>
    <w:p w14:paraId="7C3FEA47" w14:textId="6890ADDF" w:rsidR="009A0275" w:rsidRPr="009A0275" w:rsidRDefault="00B56FF6" w:rsidP="009A0275">
      <w:pPr>
        <w:rPr>
          <w:rFonts w:ascii="Calibri" w:eastAsia="Times New Roman" w:hAnsi="Calibri" w:cs="Calibri"/>
          <w:color w:val="000000"/>
        </w:rPr>
      </w:pPr>
      <w:r>
        <w:rPr>
          <w:color w:val="C00000"/>
        </w:rPr>
        <w:t xml:space="preserve">Information on storage: </w:t>
      </w:r>
      <w:r w:rsidR="002A5894">
        <w:rPr>
          <w:rFonts w:ascii="Calibri" w:eastAsia="Times New Roman" w:hAnsi="Calibri" w:cs="Calibri"/>
          <w:color w:val="000000"/>
        </w:rPr>
        <w:t xml:space="preserve">“[Menstrual] </w:t>
      </w:r>
      <w:r w:rsidR="00496595" w:rsidRPr="00496595">
        <w:rPr>
          <w:rFonts w:ascii="Calibri" w:eastAsia="Times New Roman" w:hAnsi="Calibri" w:cs="Calibri"/>
          <w:color w:val="000000"/>
        </w:rPr>
        <w:t xml:space="preserve">cups are packed </w:t>
      </w:r>
      <w:r w:rsidR="005510BF" w:rsidRPr="00496595">
        <w:rPr>
          <w:rFonts w:ascii="Calibri" w:eastAsia="Times New Roman" w:hAnsi="Calibri" w:cs="Calibri"/>
          <w:color w:val="000000"/>
        </w:rPr>
        <w:t>individually but</w:t>
      </w:r>
      <w:r w:rsidR="00496595" w:rsidRPr="00496595">
        <w:rPr>
          <w:rFonts w:ascii="Calibri" w:eastAsia="Times New Roman" w:hAnsi="Calibri" w:cs="Calibri"/>
          <w:color w:val="000000"/>
        </w:rPr>
        <w:t xml:space="preserve"> come in cartons of six and then in outer cartons. So, the space they will take up depends on how many students sign up to receive one. We will send the amount requested after the 14 </w:t>
      </w:r>
      <w:proofErr w:type="gramStart"/>
      <w:r w:rsidR="00496595" w:rsidRPr="00496595">
        <w:rPr>
          <w:rFonts w:ascii="Calibri" w:eastAsia="Times New Roman" w:hAnsi="Calibri" w:cs="Calibri"/>
          <w:color w:val="000000"/>
        </w:rPr>
        <w:t>day</w:t>
      </w:r>
      <w:proofErr w:type="gramEnd"/>
      <w:r w:rsidR="00496595" w:rsidRPr="00496595">
        <w:rPr>
          <w:rFonts w:ascii="Calibri" w:eastAsia="Times New Roman" w:hAnsi="Calibri" w:cs="Calibri"/>
          <w:color w:val="000000"/>
        </w:rPr>
        <w:t xml:space="preserve"> sign up window has closed.</w:t>
      </w:r>
      <w:r w:rsidR="009A0275" w:rsidRPr="009A0275">
        <w:rPr>
          <w:rFonts w:ascii="Segoe UI" w:eastAsia="Times New Roman" w:hAnsi="Segoe UI" w:cs="Segoe UI"/>
          <w:color w:val="201F1E"/>
          <w:sz w:val="23"/>
          <w:szCs w:val="23"/>
        </w:rPr>
        <w:t xml:space="preserve"> </w:t>
      </w:r>
      <w:r w:rsidR="009A0275">
        <w:rPr>
          <w:rFonts w:ascii="Calibri" w:eastAsia="Times New Roman" w:hAnsi="Calibri" w:cs="Calibri"/>
          <w:color w:val="000000"/>
        </w:rPr>
        <w:t>M</w:t>
      </w:r>
      <w:r w:rsidR="009A0275" w:rsidRPr="009A0275">
        <w:rPr>
          <w:rFonts w:ascii="Calibri" w:eastAsia="Times New Roman" w:hAnsi="Calibri" w:cs="Calibri"/>
          <w:color w:val="000000"/>
        </w:rPr>
        <w:t>easurements (mm):</w:t>
      </w:r>
    </w:p>
    <w:p w14:paraId="45907FFA" w14:textId="2C2BD0E9" w:rsidR="009A0275" w:rsidRPr="009A0275" w:rsidRDefault="009A0275" w:rsidP="009A0275">
      <w:pPr>
        <w:rPr>
          <w:rFonts w:ascii="Calibri" w:eastAsia="Times New Roman" w:hAnsi="Calibri" w:cs="Calibri"/>
          <w:color w:val="000000"/>
        </w:rPr>
      </w:pPr>
      <w:r w:rsidRPr="009A0275">
        <w:rPr>
          <w:rFonts w:ascii="Calibri" w:eastAsia="Times New Roman" w:hAnsi="Calibri" w:cs="Calibri"/>
          <w:color w:val="000000"/>
        </w:rPr>
        <w:t>Height, Width, Depth</w:t>
      </w:r>
    </w:p>
    <w:p w14:paraId="538A77C8" w14:textId="77777777" w:rsidR="009A0275" w:rsidRPr="009A0275" w:rsidRDefault="009A0275" w:rsidP="009A0275">
      <w:pPr>
        <w:rPr>
          <w:rFonts w:ascii="Calibri" w:eastAsia="Times New Roman" w:hAnsi="Calibri" w:cs="Calibri"/>
          <w:color w:val="000000"/>
        </w:rPr>
      </w:pPr>
      <w:r w:rsidRPr="009A0275">
        <w:rPr>
          <w:rFonts w:ascii="Calibri" w:eastAsia="Times New Roman" w:hAnsi="Calibri" w:cs="Calibri"/>
          <w:color w:val="000000"/>
        </w:rPr>
        <w:t>Selling unit: 95 x 75 x 30 </w:t>
      </w:r>
    </w:p>
    <w:p w14:paraId="022204F5" w14:textId="77777777" w:rsidR="009A0275" w:rsidRPr="009A0275" w:rsidRDefault="009A0275" w:rsidP="009A0275">
      <w:pPr>
        <w:rPr>
          <w:rFonts w:ascii="Calibri" w:eastAsia="Times New Roman" w:hAnsi="Calibri" w:cs="Calibri"/>
          <w:color w:val="000000"/>
        </w:rPr>
      </w:pPr>
      <w:r w:rsidRPr="009A0275">
        <w:rPr>
          <w:rFonts w:ascii="Calibri" w:eastAsia="Times New Roman" w:hAnsi="Calibri" w:cs="Calibri"/>
          <w:color w:val="000000"/>
        </w:rPr>
        <w:t>Inner carton: 115 x 92 x 200 </w:t>
      </w:r>
    </w:p>
    <w:p w14:paraId="3D1A9288" w14:textId="77777777" w:rsidR="009A0275" w:rsidRDefault="009A0275" w:rsidP="00B56FF6">
      <w:pPr>
        <w:rPr>
          <w:rFonts w:ascii="Calibri" w:eastAsia="Times New Roman" w:hAnsi="Calibri" w:cs="Calibri"/>
          <w:color w:val="000000"/>
        </w:rPr>
      </w:pPr>
      <w:r w:rsidRPr="009A0275">
        <w:rPr>
          <w:rFonts w:ascii="Calibri" w:eastAsia="Times New Roman" w:hAnsi="Calibri" w:cs="Calibri"/>
          <w:color w:val="000000"/>
        </w:rPr>
        <w:t>Outer carton: 220 x 370 x 580</w:t>
      </w:r>
      <w:r w:rsidR="002A5894">
        <w:rPr>
          <w:rFonts w:ascii="Calibri" w:eastAsia="Times New Roman" w:hAnsi="Calibri" w:cs="Calibri"/>
          <w:color w:val="000000"/>
        </w:rPr>
        <w:t>“</w:t>
      </w:r>
      <w:r w:rsidR="00B56FF6">
        <w:rPr>
          <w:rFonts w:ascii="Calibri" w:eastAsia="Times New Roman" w:hAnsi="Calibri" w:cs="Calibri"/>
          <w:color w:val="000000"/>
        </w:rPr>
        <w:t xml:space="preserve"> </w:t>
      </w:r>
    </w:p>
    <w:p w14:paraId="0B2E12B1" w14:textId="46AEDB29" w:rsidR="00496595" w:rsidRDefault="00B56FF6" w:rsidP="00B56FF6">
      <w:pPr>
        <w:rPr>
          <w:rFonts w:ascii="Calibri" w:eastAsia="Times New Roman" w:hAnsi="Calibri" w:cs="Calibri"/>
          <w:color w:val="C00000"/>
        </w:rPr>
      </w:pPr>
      <w:r>
        <w:rPr>
          <w:rFonts w:ascii="Calibri" w:eastAsia="Times New Roman" w:hAnsi="Calibri" w:cs="Calibri"/>
          <w:color w:val="C00000"/>
        </w:rPr>
        <w:t xml:space="preserve">from email with </w:t>
      </w:r>
      <w:proofErr w:type="spellStart"/>
      <w:r>
        <w:rPr>
          <w:rFonts w:ascii="Calibri" w:eastAsia="Times New Roman" w:hAnsi="Calibri" w:cs="Calibri"/>
          <w:color w:val="C00000"/>
        </w:rPr>
        <w:t>OrganiCup</w:t>
      </w:r>
      <w:proofErr w:type="spellEnd"/>
      <w:r>
        <w:rPr>
          <w:rFonts w:ascii="Calibri" w:eastAsia="Times New Roman" w:hAnsi="Calibri" w:cs="Calibri"/>
          <w:color w:val="C00000"/>
        </w:rPr>
        <w:t xml:space="preserve"> Support staff.</w:t>
      </w:r>
    </w:p>
    <w:p w14:paraId="5BF58C6E" w14:textId="2FC7270E" w:rsidR="00CD6654" w:rsidRPr="00496595" w:rsidRDefault="00CD6654" w:rsidP="00B56FF6">
      <w:pPr>
        <w:rPr>
          <w:rFonts w:ascii="Calibri" w:eastAsia="Times New Roman" w:hAnsi="Calibri" w:cs="Calibri"/>
          <w:color w:val="000000"/>
        </w:rPr>
      </w:pPr>
      <w:r>
        <w:rPr>
          <w:rFonts w:ascii="Calibri" w:eastAsia="Times New Roman" w:hAnsi="Calibri" w:cs="Calibri"/>
          <w:color w:val="C00000"/>
        </w:rPr>
        <w:t xml:space="preserve">There is also </w:t>
      </w:r>
      <w:r w:rsidR="0087564A">
        <w:rPr>
          <w:rFonts w:ascii="Calibri" w:eastAsia="Times New Roman" w:hAnsi="Calibri" w:cs="Calibri"/>
          <w:color w:val="C00000"/>
        </w:rPr>
        <w:t xml:space="preserve">a zoom option with a presentation by the </w:t>
      </w:r>
      <w:proofErr w:type="gramStart"/>
      <w:r w:rsidR="0087564A">
        <w:rPr>
          <w:rFonts w:ascii="Calibri" w:eastAsia="Times New Roman" w:hAnsi="Calibri" w:cs="Calibri"/>
          <w:color w:val="C00000"/>
        </w:rPr>
        <w:t>Health</w:t>
      </w:r>
      <w:proofErr w:type="gramEnd"/>
      <w:r w:rsidR="0087564A">
        <w:rPr>
          <w:rFonts w:ascii="Calibri" w:eastAsia="Times New Roman" w:hAnsi="Calibri" w:cs="Calibri"/>
          <w:color w:val="C00000"/>
        </w:rPr>
        <w:t xml:space="preserve"> services that could be offered if there is enough interest. </w:t>
      </w:r>
      <w:proofErr w:type="spellStart"/>
      <w:r w:rsidR="0087564A">
        <w:rPr>
          <w:rFonts w:ascii="Calibri" w:eastAsia="Times New Roman" w:hAnsi="Calibri" w:cs="Calibri"/>
          <w:color w:val="C00000"/>
        </w:rPr>
        <w:t>Rexann</w:t>
      </w:r>
      <w:proofErr w:type="spellEnd"/>
      <w:r w:rsidR="0087564A">
        <w:rPr>
          <w:rFonts w:ascii="Calibri" w:eastAsia="Times New Roman" w:hAnsi="Calibri" w:cs="Calibri"/>
          <w:color w:val="C00000"/>
        </w:rPr>
        <w:t xml:space="preserve"> </w:t>
      </w:r>
      <w:proofErr w:type="spellStart"/>
      <w:r w:rsidR="0087564A">
        <w:rPr>
          <w:rFonts w:ascii="Calibri" w:eastAsia="Times New Roman" w:hAnsi="Calibri" w:cs="Calibri"/>
          <w:color w:val="C00000"/>
        </w:rPr>
        <w:t>Whorton</w:t>
      </w:r>
      <w:proofErr w:type="spellEnd"/>
      <w:r w:rsidR="0087564A">
        <w:rPr>
          <w:rFonts w:ascii="Calibri" w:eastAsia="Times New Roman" w:hAnsi="Calibri" w:cs="Calibri"/>
          <w:color w:val="C00000"/>
        </w:rPr>
        <w:t xml:space="preserve"> is in contact with them. I (Sarah) would also be willing to give a presentation and answer questions and concerns.</w:t>
      </w:r>
    </w:p>
    <w:p w14:paraId="018FC8BA" w14:textId="00731BCC" w:rsidR="00496595" w:rsidRPr="00496595" w:rsidRDefault="00393E3B" w:rsidP="00496595">
      <w:pPr>
        <w:shd w:val="clear" w:color="auto" w:fill="FFFFFF"/>
        <w:textAlignment w:val="baseline"/>
        <w:rPr>
          <w:rFonts w:ascii="Calibri" w:eastAsia="Times New Roman" w:hAnsi="Calibri" w:cs="Calibri"/>
          <w:color w:val="000000"/>
        </w:rPr>
      </w:pPr>
      <w:r w:rsidRPr="00F04C41">
        <w:rPr>
          <w:color w:val="C00000"/>
        </w:rPr>
        <w:t xml:space="preserve">Afterwards, we would still want to supply a menstrual cup to those who were hesitant to receive one or as more students arrive at different times in the semester, we would also like to offer menstrual cups as a year-round option and not just after the </w:t>
      </w:r>
      <w:proofErr w:type="gramStart"/>
      <w:r w:rsidRPr="00F04C41">
        <w:rPr>
          <w:color w:val="C00000"/>
        </w:rPr>
        <w:t>14 day</w:t>
      </w:r>
      <w:proofErr w:type="gramEnd"/>
      <w:r w:rsidRPr="00F04C41">
        <w:rPr>
          <w:color w:val="C00000"/>
        </w:rPr>
        <w:t xml:space="preserve"> period. </w:t>
      </w:r>
      <w:proofErr w:type="gramStart"/>
      <w:r w:rsidRPr="00F04C41">
        <w:rPr>
          <w:color w:val="C00000"/>
        </w:rPr>
        <w:t>So</w:t>
      </w:r>
      <w:proofErr w:type="gramEnd"/>
      <w:r w:rsidRPr="00F04C41">
        <w:rPr>
          <w:color w:val="C00000"/>
        </w:rPr>
        <w:t xml:space="preserve"> we could buy a supply of menstrual products and then we would be able to supply anyone.</w:t>
      </w:r>
      <w:r>
        <w:rPr>
          <w:color w:val="C00000"/>
        </w:rPr>
        <w:t xml:space="preserve"> This could happen before or after the menstrual cup free </w:t>
      </w:r>
      <w:proofErr w:type="gramStart"/>
      <w:r>
        <w:rPr>
          <w:color w:val="C00000"/>
        </w:rPr>
        <w:t>sign up</w:t>
      </w:r>
      <w:proofErr w:type="gramEnd"/>
      <w:r>
        <w:rPr>
          <w:color w:val="C00000"/>
        </w:rPr>
        <w:t xml:space="preserve"> period.</w:t>
      </w:r>
      <w:r w:rsidR="00100899">
        <w:rPr>
          <w:color w:val="C00000"/>
        </w:rPr>
        <w:t xml:space="preserve"> </w:t>
      </w:r>
    </w:p>
    <w:p w14:paraId="0D557EEF" w14:textId="77777777" w:rsidR="00103511" w:rsidRDefault="00103511"/>
    <w:p w14:paraId="5E9C88EC" w14:textId="7DA7EA94" w:rsidR="00045CCC" w:rsidRPr="00CE7E75" w:rsidRDefault="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75089D1B" w14:textId="4715FAF4" w:rsidR="00045CCC" w:rsidRPr="00CE7E75" w:rsidRDefault="00CE7E75">
      <w:pPr>
        <w:rPr>
          <w:i/>
          <w:color w:val="C00000"/>
        </w:rPr>
      </w:pPr>
      <w:r w:rsidRPr="00CE7E75">
        <w:rPr>
          <w:color w:val="C00000"/>
        </w:rPr>
        <w:t xml:space="preserve">This table shows the funds we would be asking for, to help supply menstrual cups after the </w:t>
      </w:r>
      <w:proofErr w:type="gramStart"/>
      <w:r w:rsidRPr="00CE7E75">
        <w:rPr>
          <w:color w:val="C00000"/>
        </w:rPr>
        <w:t>14 day</w:t>
      </w:r>
      <w:proofErr w:type="gramEnd"/>
      <w:r w:rsidRPr="00CE7E75">
        <w:rPr>
          <w:color w:val="C00000"/>
        </w:rPr>
        <w:t xml:space="preserve"> period of </w:t>
      </w:r>
      <w:proofErr w:type="spellStart"/>
      <w:r w:rsidRPr="00CE7E75">
        <w:rPr>
          <w:color w:val="C00000"/>
        </w:rPr>
        <w:t>organicup</w:t>
      </w:r>
      <w:proofErr w:type="spellEnd"/>
      <w:r w:rsidRPr="00CE7E75">
        <w:rPr>
          <w:color w:val="C00000"/>
        </w:rPr>
        <w:t xml:space="preserve">. </w:t>
      </w:r>
      <w:proofErr w:type="gramStart"/>
      <w:r w:rsidRPr="00CE7E75">
        <w:rPr>
          <w:color w:val="C00000"/>
        </w:rPr>
        <w:t>First</w:t>
      </w:r>
      <w:proofErr w:type="gramEnd"/>
      <w:r w:rsidRPr="00CE7E75">
        <w:rPr>
          <w:color w:val="C00000"/>
        </w:rPr>
        <w:t xml:space="preserve"> we would use </w:t>
      </w:r>
      <w:proofErr w:type="spellStart"/>
      <w:r w:rsidRPr="00CE7E75">
        <w:rPr>
          <w:color w:val="C00000"/>
        </w:rPr>
        <w:t>organicup</w:t>
      </w:r>
      <w:proofErr w:type="spellEnd"/>
      <w:r w:rsidRPr="00CE7E75">
        <w:rPr>
          <w:color w:val="C00000"/>
        </w:rPr>
        <w:t xml:space="preserve"> to obtain the majority of products but we would also like to have an extra supply of menstrual cups at the school.</w:t>
      </w:r>
      <w:r>
        <w:rPr>
          <w:color w:val="C00000"/>
        </w:rPr>
        <w:t xml:space="preserve"> Our current </w:t>
      </w:r>
      <w:r w:rsidR="000B50B4">
        <w:rPr>
          <w:color w:val="C00000"/>
        </w:rPr>
        <w:t xml:space="preserve">goal would be to have a supply of </w:t>
      </w:r>
      <w:r w:rsidR="006B1EED">
        <w:rPr>
          <w:color w:val="C00000"/>
        </w:rPr>
        <w:t>400</w:t>
      </w:r>
      <w:r w:rsidR="000B50B4">
        <w:rPr>
          <w:color w:val="C00000"/>
        </w:rPr>
        <w:t xml:space="preserve"> menstrual cups located at the Gender Affirmation station over at Gender and Sexuality</w:t>
      </w:r>
      <w:r w:rsidR="008677B4">
        <w:rPr>
          <w:color w:val="C00000"/>
        </w:rPr>
        <w:t xml:space="preserve"> Student Services</w:t>
      </w:r>
      <w:r w:rsidR="000B50B4">
        <w:rPr>
          <w:color w:val="C00000"/>
        </w:rPr>
        <w:t xml:space="preserve"> </w:t>
      </w:r>
      <w:r w:rsidR="00500470">
        <w:rPr>
          <w:color w:val="C00000"/>
        </w:rPr>
        <w:t>Building</w:t>
      </w:r>
      <w:proofErr w:type="gramStart"/>
      <w:r w:rsidR="00500470">
        <w:rPr>
          <w:color w:val="C00000"/>
        </w:rPr>
        <w:t xml:space="preserve">. </w:t>
      </w:r>
      <w:r w:rsidR="008677B4" w:rsidRPr="008677B4">
        <w:rPr>
          <w:color w:val="C00000"/>
        </w:rPr>
        <w:t>.</w:t>
      </w:r>
      <w:proofErr w:type="gramEnd"/>
      <w:r w:rsidR="008677B4" w:rsidRPr="008677B4">
        <w:rPr>
          <w:color w:val="C00000"/>
        </w:rPr>
        <w:t xml:space="preserve"> At the school we currently have 4,275 students, if 54.3% identifies as female, then that leaves about 2137 students who may possibly be interested in the free </w:t>
      </w:r>
      <w:proofErr w:type="spellStart"/>
      <w:r w:rsidR="008677B4" w:rsidRPr="008677B4">
        <w:rPr>
          <w:color w:val="C00000"/>
        </w:rPr>
        <w:t>organicup</w:t>
      </w:r>
      <w:proofErr w:type="spellEnd"/>
      <w:r w:rsidR="008677B4" w:rsidRPr="008677B4">
        <w:rPr>
          <w:color w:val="C00000"/>
        </w:rPr>
        <w:t xml:space="preserve"> menstrual cup.</w:t>
      </w:r>
    </w:p>
    <w:p w14:paraId="53E02873" w14:textId="77777777" w:rsidR="00045CCC" w:rsidRDefault="00045CCC">
      <w:pPr>
        <w:rPr>
          <w:i/>
        </w:rPr>
      </w:pPr>
    </w:p>
    <w:tbl>
      <w:tblPr>
        <w:tblStyle w:val="TableGrid"/>
        <w:tblW w:w="0" w:type="auto"/>
        <w:tblLook w:val="04A0" w:firstRow="1" w:lastRow="0" w:firstColumn="1" w:lastColumn="0" w:noHBand="0" w:noVBand="1"/>
      </w:tblPr>
      <w:tblGrid>
        <w:gridCol w:w="3624"/>
        <w:gridCol w:w="3583"/>
        <w:gridCol w:w="3583"/>
      </w:tblGrid>
      <w:tr w:rsidR="00A13C18" w:rsidRPr="00045ADA" w14:paraId="5DAA3598" w14:textId="77777777" w:rsidTr="006A625B">
        <w:tc>
          <w:tcPr>
            <w:tcW w:w="3624" w:type="dxa"/>
          </w:tcPr>
          <w:p w14:paraId="2A06B7BE" w14:textId="77777777" w:rsidR="00A13C18" w:rsidRPr="00DD6558" w:rsidRDefault="00A13C18" w:rsidP="006A625B">
            <w:pPr>
              <w:rPr>
                <w:color w:val="C00000"/>
              </w:rPr>
            </w:pPr>
            <w:r w:rsidRPr="00DD6558">
              <w:rPr>
                <w:color w:val="C00000"/>
              </w:rPr>
              <w:t>Product</w:t>
            </w:r>
          </w:p>
        </w:tc>
        <w:tc>
          <w:tcPr>
            <w:tcW w:w="3583" w:type="dxa"/>
          </w:tcPr>
          <w:p w14:paraId="5EC3AC25" w14:textId="77777777" w:rsidR="00A13C18" w:rsidRPr="00DD6558" w:rsidRDefault="00A13C18" w:rsidP="006A625B">
            <w:pPr>
              <w:rPr>
                <w:color w:val="C00000"/>
              </w:rPr>
            </w:pPr>
            <w:r w:rsidRPr="00DD6558">
              <w:rPr>
                <w:color w:val="C00000"/>
              </w:rPr>
              <w:t>Cost per Person ($)</w:t>
            </w:r>
          </w:p>
        </w:tc>
        <w:tc>
          <w:tcPr>
            <w:tcW w:w="3583" w:type="dxa"/>
          </w:tcPr>
          <w:p w14:paraId="13AFE328" w14:textId="03016868" w:rsidR="00A13C18" w:rsidRPr="00DD6558" w:rsidRDefault="00A13C18" w:rsidP="006A625B">
            <w:pPr>
              <w:rPr>
                <w:color w:val="C00000"/>
              </w:rPr>
            </w:pPr>
            <w:r w:rsidRPr="00DD6558">
              <w:rPr>
                <w:color w:val="C00000"/>
              </w:rPr>
              <w:t xml:space="preserve">Total Cost ($) for </w:t>
            </w:r>
            <w:r w:rsidR="00045ADA" w:rsidRPr="00DD6558">
              <w:rPr>
                <w:color w:val="C00000"/>
              </w:rPr>
              <w:t>400</w:t>
            </w:r>
            <w:r w:rsidR="00814AD4" w:rsidRPr="00DD6558">
              <w:rPr>
                <w:color w:val="C00000"/>
              </w:rPr>
              <w:t xml:space="preserve"> cups</w:t>
            </w:r>
          </w:p>
        </w:tc>
      </w:tr>
      <w:tr w:rsidR="00A13C18" w:rsidRPr="00045ADA" w14:paraId="398CED53" w14:textId="77777777" w:rsidTr="006A625B">
        <w:tc>
          <w:tcPr>
            <w:tcW w:w="3624" w:type="dxa"/>
          </w:tcPr>
          <w:p w14:paraId="65D6EDAB" w14:textId="77777777" w:rsidR="00A13C18" w:rsidRPr="00DD6558" w:rsidRDefault="00A13C18" w:rsidP="006A625B">
            <w:pPr>
              <w:rPr>
                <w:color w:val="C00000"/>
              </w:rPr>
            </w:pPr>
            <w:r w:rsidRPr="00DD6558">
              <w:rPr>
                <w:color w:val="C00000"/>
              </w:rPr>
              <w:t>June Cup</w:t>
            </w:r>
          </w:p>
        </w:tc>
        <w:tc>
          <w:tcPr>
            <w:tcW w:w="3583" w:type="dxa"/>
          </w:tcPr>
          <w:p w14:paraId="0168B714" w14:textId="0CA3EFDB" w:rsidR="00A13C18" w:rsidRPr="00DD6558" w:rsidRDefault="00814AD4" w:rsidP="006A625B">
            <w:pPr>
              <w:rPr>
                <w:color w:val="C00000"/>
              </w:rPr>
            </w:pPr>
            <w:r w:rsidRPr="00DD6558">
              <w:rPr>
                <w:color w:val="C00000"/>
              </w:rPr>
              <w:t>~8 (price increase due to inflation)</w:t>
            </w:r>
          </w:p>
        </w:tc>
        <w:tc>
          <w:tcPr>
            <w:tcW w:w="3583" w:type="dxa"/>
          </w:tcPr>
          <w:p w14:paraId="29443AB5" w14:textId="080422F4" w:rsidR="00A13C18" w:rsidRPr="00DD6558" w:rsidRDefault="000A6742" w:rsidP="006A625B">
            <w:pPr>
              <w:rPr>
                <w:color w:val="C00000"/>
              </w:rPr>
            </w:pPr>
            <w:r w:rsidRPr="00DD6558">
              <w:rPr>
                <w:color w:val="C00000"/>
              </w:rPr>
              <w:t>3,200</w:t>
            </w:r>
          </w:p>
        </w:tc>
      </w:tr>
      <w:tr w:rsidR="00A13C18" w14:paraId="686FEEE5" w14:textId="77777777" w:rsidTr="006A625B">
        <w:tc>
          <w:tcPr>
            <w:tcW w:w="3624" w:type="dxa"/>
          </w:tcPr>
          <w:p w14:paraId="6E7957A3" w14:textId="77777777" w:rsidR="00A13C18" w:rsidRPr="00DD6558" w:rsidRDefault="00A13C18" w:rsidP="006A625B">
            <w:pPr>
              <w:rPr>
                <w:color w:val="C00000"/>
              </w:rPr>
            </w:pPr>
            <w:proofErr w:type="spellStart"/>
            <w:r w:rsidRPr="00DD6558">
              <w:rPr>
                <w:color w:val="C00000"/>
              </w:rPr>
              <w:t>OrganiCup</w:t>
            </w:r>
            <w:proofErr w:type="spellEnd"/>
          </w:p>
        </w:tc>
        <w:tc>
          <w:tcPr>
            <w:tcW w:w="3583" w:type="dxa"/>
          </w:tcPr>
          <w:p w14:paraId="4023FF80" w14:textId="0D169C24" w:rsidR="00A13C18" w:rsidRPr="00DD6558" w:rsidRDefault="00A54521" w:rsidP="006A625B">
            <w:pPr>
              <w:rPr>
                <w:color w:val="C00000"/>
              </w:rPr>
            </w:pPr>
            <w:r w:rsidRPr="00DD6558">
              <w:rPr>
                <w:color w:val="C00000"/>
              </w:rPr>
              <w:t>8.</w:t>
            </w:r>
            <w:r w:rsidR="00D12C44" w:rsidRPr="00DD6558">
              <w:rPr>
                <w:color w:val="C00000"/>
              </w:rPr>
              <w:t xml:space="preserve">85 (at least 6 </w:t>
            </w:r>
            <w:proofErr w:type="gramStart"/>
            <w:r w:rsidR="00D12C44" w:rsidRPr="00DD6558">
              <w:rPr>
                <w:color w:val="C00000"/>
              </w:rPr>
              <w:t>cup</w:t>
            </w:r>
            <w:proofErr w:type="gramEnd"/>
            <w:r w:rsidR="005E44C7" w:rsidRPr="00DD6558">
              <w:rPr>
                <w:color w:val="C00000"/>
              </w:rPr>
              <w:t xml:space="preserve"> minimum)</w:t>
            </w:r>
          </w:p>
        </w:tc>
        <w:tc>
          <w:tcPr>
            <w:tcW w:w="3583" w:type="dxa"/>
          </w:tcPr>
          <w:p w14:paraId="400DB1EF" w14:textId="0B7320A4" w:rsidR="00A13C18" w:rsidRPr="00DD6558" w:rsidRDefault="000A6742" w:rsidP="006A625B">
            <w:pPr>
              <w:rPr>
                <w:color w:val="C00000"/>
              </w:rPr>
            </w:pPr>
            <w:r w:rsidRPr="00DD6558">
              <w:rPr>
                <w:color w:val="C00000"/>
              </w:rPr>
              <w:t>3,540</w:t>
            </w:r>
          </w:p>
        </w:tc>
      </w:tr>
    </w:tbl>
    <w:p w14:paraId="1A90FF75" w14:textId="77777777" w:rsidR="000A6742" w:rsidRDefault="000A6742" w:rsidP="003659A5">
      <w:pPr>
        <w:textAlignment w:val="baseline"/>
        <w:rPr>
          <w:rFonts w:ascii="Calibri" w:hAnsi="Calibri"/>
        </w:rPr>
      </w:pPr>
    </w:p>
    <w:p w14:paraId="20A64C68" w14:textId="13A7771B" w:rsidR="003659A5" w:rsidRPr="003659A5" w:rsidRDefault="003659A5" w:rsidP="003659A5">
      <w:pPr>
        <w:textAlignment w:val="baseline"/>
        <w:rPr>
          <w:rFonts w:ascii="Segoe UI" w:eastAsia="Times New Roman" w:hAnsi="Segoe UI" w:cs="Segoe UI"/>
          <w:sz w:val="18"/>
          <w:szCs w:val="18"/>
        </w:rPr>
      </w:pPr>
      <w:r w:rsidRPr="003659A5">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gridCol w:w="2265"/>
        <w:gridCol w:w="2415"/>
      </w:tblGrid>
      <w:tr w:rsidR="003659A5" w:rsidRPr="003659A5" w14:paraId="0D454ECC" w14:textId="77777777" w:rsidTr="003659A5">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6CDE2A3"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Item </w:t>
            </w:r>
          </w:p>
        </w:tc>
        <w:tc>
          <w:tcPr>
            <w:tcW w:w="2265" w:type="dxa"/>
            <w:tcBorders>
              <w:top w:val="single" w:sz="6" w:space="0" w:color="auto"/>
              <w:left w:val="nil"/>
              <w:bottom w:val="single" w:sz="6" w:space="0" w:color="auto"/>
              <w:right w:val="single" w:sz="6" w:space="0" w:color="auto"/>
            </w:tcBorders>
            <w:shd w:val="clear" w:color="auto" w:fill="auto"/>
            <w:hideMark/>
          </w:tcPr>
          <w:p w14:paraId="437C4B2D"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Price </w:t>
            </w:r>
          </w:p>
        </w:tc>
        <w:tc>
          <w:tcPr>
            <w:tcW w:w="2415" w:type="dxa"/>
            <w:tcBorders>
              <w:top w:val="single" w:sz="6" w:space="0" w:color="auto"/>
              <w:left w:val="nil"/>
              <w:bottom w:val="single" w:sz="6" w:space="0" w:color="auto"/>
              <w:right w:val="single" w:sz="6" w:space="0" w:color="auto"/>
            </w:tcBorders>
            <w:shd w:val="clear" w:color="auto" w:fill="auto"/>
            <w:hideMark/>
          </w:tcPr>
          <w:p w14:paraId="125CCD86"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Reason </w:t>
            </w:r>
          </w:p>
        </w:tc>
      </w:tr>
      <w:tr w:rsidR="003659A5" w:rsidRPr="003659A5" w14:paraId="770F8143" w14:textId="77777777" w:rsidTr="003659A5">
        <w:tc>
          <w:tcPr>
            <w:tcW w:w="6090" w:type="dxa"/>
            <w:tcBorders>
              <w:top w:val="nil"/>
              <w:left w:val="single" w:sz="6" w:space="0" w:color="auto"/>
              <w:bottom w:val="single" w:sz="6" w:space="0" w:color="auto"/>
              <w:right w:val="single" w:sz="6" w:space="0" w:color="auto"/>
            </w:tcBorders>
            <w:shd w:val="clear" w:color="auto" w:fill="auto"/>
            <w:hideMark/>
          </w:tcPr>
          <w:p w14:paraId="36EC95AB"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Laminated Signs for Advertising and Information </w:t>
            </w:r>
          </w:p>
        </w:tc>
        <w:tc>
          <w:tcPr>
            <w:tcW w:w="2265" w:type="dxa"/>
            <w:tcBorders>
              <w:top w:val="nil"/>
              <w:left w:val="nil"/>
              <w:bottom w:val="single" w:sz="6" w:space="0" w:color="auto"/>
              <w:right w:val="single" w:sz="6" w:space="0" w:color="auto"/>
            </w:tcBorders>
            <w:shd w:val="clear" w:color="auto" w:fill="auto"/>
            <w:hideMark/>
          </w:tcPr>
          <w:p w14:paraId="2D368562"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$2.00 per sign 50 half sheets </w:t>
            </w:r>
          </w:p>
          <w:p w14:paraId="1FA7C64A"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b/>
                <w:bCs/>
                <w:color w:val="C00000"/>
              </w:rPr>
              <w:t>$100.00</w:t>
            </w:r>
            <w:r w:rsidRPr="003659A5">
              <w:rPr>
                <w:rFonts w:ascii="Calibri" w:eastAsia="Times New Roman" w:hAnsi="Calibri" w:cs="Calibri"/>
                <w:color w:val="C00000"/>
              </w:rPr>
              <w:t xml:space="preserve"> for 200 signs </w:t>
            </w:r>
          </w:p>
          <w:p w14:paraId="026EB584"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 </w:t>
            </w:r>
          </w:p>
        </w:tc>
        <w:tc>
          <w:tcPr>
            <w:tcW w:w="2415" w:type="dxa"/>
            <w:tcBorders>
              <w:top w:val="nil"/>
              <w:left w:val="nil"/>
              <w:bottom w:val="single" w:sz="6" w:space="0" w:color="auto"/>
              <w:right w:val="single" w:sz="6" w:space="0" w:color="auto"/>
            </w:tcBorders>
            <w:shd w:val="clear" w:color="auto" w:fill="auto"/>
            <w:hideMark/>
          </w:tcPr>
          <w:p w14:paraId="6C363801"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 xml:space="preserve">100 of the signs would be used in advertising and the other 100 would be used to share information in the restrooms. There are about 75 women’s, </w:t>
            </w:r>
            <w:r w:rsidRPr="003659A5">
              <w:rPr>
                <w:rFonts w:ascii="Calibri" w:eastAsia="Times New Roman" w:hAnsi="Calibri" w:cs="Calibri"/>
                <w:color w:val="C00000"/>
              </w:rPr>
              <w:lastRenderedPageBreak/>
              <w:t>unisex, and men’s restrooms that we would like to place these signs into. </w:t>
            </w:r>
          </w:p>
        </w:tc>
      </w:tr>
      <w:tr w:rsidR="003659A5" w:rsidRPr="003659A5" w14:paraId="5CF105C1" w14:textId="77777777" w:rsidTr="003659A5">
        <w:tc>
          <w:tcPr>
            <w:tcW w:w="6090" w:type="dxa"/>
            <w:tcBorders>
              <w:top w:val="nil"/>
              <w:left w:val="single" w:sz="6" w:space="0" w:color="auto"/>
              <w:bottom w:val="single" w:sz="6" w:space="0" w:color="auto"/>
              <w:right w:val="single" w:sz="6" w:space="0" w:color="auto"/>
            </w:tcBorders>
            <w:shd w:val="clear" w:color="auto" w:fill="auto"/>
            <w:hideMark/>
          </w:tcPr>
          <w:p w14:paraId="28DEE4B2"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lastRenderedPageBreak/>
              <w:t>Poster Tack (any color)  </w:t>
            </w:r>
          </w:p>
          <w:p w14:paraId="09F85629"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https://www.officedepot.com/a/products/152406/ArtSkills-Poster-Tack-White-Pack-Of/ </w:t>
            </w:r>
          </w:p>
        </w:tc>
        <w:tc>
          <w:tcPr>
            <w:tcW w:w="2265" w:type="dxa"/>
            <w:tcBorders>
              <w:top w:val="nil"/>
              <w:left w:val="nil"/>
              <w:bottom w:val="single" w:sz="6" w:space="0" w:color="auto"/>
              <w:right w:val="single" w:sz="6" w:space="0" w:color="auto"/>
            </w:tcBorders>
            <w:shd w:val="clear" w:color="auto" w:fill="auto"/>
            <w:hideMark/>
          </w:tcPr>
          <w:p w14:paraId="170E200A"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2.69 Each (for 64 pc) </w:t>
            </w:r>
          </w:p>
          <w:p w14:paraId="13EFDB81"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5.38 for two </w:t>
            </w:r>
          </w:p>
          <w:p w14:paraId="73C49C5B"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b/>
                <w:bCs/>
                <w:color w:val="C00000"/>
              </w:rPr>
              <w:t>$6.00</w:t>
            </w:r>
            <w:r w:rsidRPr="003659A5">
              <w:rPr>
                <w:rFonts w:ascii="Calibri" w:eastAsia="Times New Roman" w:hAnsi="Calibri" w:cs="Calibri"/>
                <w:color w:val="C00000"/>
              </w:rPr>
              <w:t xml:space="preserve"> including estimate of sales taxes </w:t>
            </w:r>
          </w:p>
          <w:p w14:paraId="58AF4D9C"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 </w:t>
            </w:r>
          </w:p>
        </w:tc>
        <w:tc>
          <w:tcPr>
            <w:tcW w:w="2415" w:type="dxa"/>
            <w:tcBorders>
              <w:top w:val="nil"/>
              <w:left w:val="nil"/>
              <w:bottom w:val="single" w:sz="6" w:space="0" w:color="auto"/>
              <w:right w:val="single" w:sz="6" w:space="0" w:color="auto"/>
            </w:tcBorders>
            <w:shd w:val="clear" w:color="auto" w:fill="auto"/>
            <w:hideMark/>
          </w:tcPr>
          <w:p w14:paraId="584151EE"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This is a product that is reusable, nontoxic and does not damage walls that can be placed on the back of the posters when we mount them </w:t>
            </w:r>
          </w:p>
        </w:tc>
      </w:tr>
      <w:tr w:rsidR="003659A5" w:rsidRPr="003659A5" w14:paraId="1E033EC0" w14:textId="77777777" w:rsidTr="003659A5">
        <w:tc>
          <w:tcPr>
            <w:tcW w:w="6090" w:type="dxa"/>
            <w:tcBorders>
              <w:top w:val="nil"/>
              <w:left w:val="single" w:sz="6" w:space="0" w:color="auto"/>
              <w:bottom w:val="single" w:sz="6" w:space="0" w:color="auto"/>
              <w:right w:val="single" w:sz="6" w:space="0" w:color="auto"/>
            </w:tcBorders>
            <w:shd w:val="clear" w:color="auto" w:fill="auto"/>
            <w:hideMark/>
          </w:tcPr>
          <w:p w14:paraId="2576A557"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Menstrual Cups for UIS stock </w:t>
            </w:r>
          </w:p>
        </w:tc>
        <w:tc>
          <w:tcPr>
            <w:tcW w:w="2265" w:type="dxa"/>
            <w:tcBorders>
              <w:top w:val="nil"/>
              <w:left w:val="nil"/>
              <w:bottom w:val="single" w:sz="6" w:space="0" w:color="auto"/>
              <w:right w:val="single" w:sz="6" w:space="0" w:color="auto"/>
            </w:tcBorders>
            <w:shd w:val="clear" w:color="auto" w:fill="auto"/>
            <w:hideMark/>
          </w:tcPr>
          <w:p w14:paraId="53B1C77B"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8.85 per cup </w:t>
            </w:r>
          </w:p>
          <w:p w14:paraId="663EA175" w14:textId="1C848953" w:rsidR="003659A5" w:rsidRPr="003659A5" w:rsidRDefault="006B1EED" w:rsidP="003659A5">
            <w:pPr>
              <w:textAlignment w:val="baseline"/>
              <w:rPr>
                <w:rFonts w:ascii="Times New Roman" w:eastAsia="Times New Roman" w:hAnsi="Times New Roman"/>
              </w:rPr>
            </w:pPr>
            <w:r>
              <w:rPr>
                <w:rFonts w:ascii="Calibri" w:eastAsia="Times New Roman" w:hAnsi="Calibri" w:cs="Calibri"/>
                <w:color w:val="C00000"/>
              </w:rPr>
              <w:t>400</w:t>
            </w:r>
            <w:r w:rsidR="003659A5" w:rsidRPr="003659A5">
              <w:rPr>
                <w:rFonts w:ascii="Calibri" w:eastAsia="Times New Roman" w:hAnsi="Calibri" w:cs="Calibri"/>
                <w:color w:val="C00000"/>
              </w:rPr>
              <w:t xml:space="preserve"> cups for </w:t>
            </w:r>
            <w:r w:rsidR="003659A5" w:rsidRPr="003659A5">
              <w:rPr>
                <w:rFonts w:ascii="Calibri" w:eastAsia="Times New Roman" w:hAnsi="Calibri" w:cs="Calibri"/>
                <w:b/>
                <w:bCs/>
                <w:color w:val="C00000"/>
              </w:rPr>
              <w:t>$3,540</w:t>
            </w:r>
            <w:r w:rsidR="003659A5" w:rsidRPr="003659A5">
              <w:rPr>
                <w:rFonts w:ascii="Calibri" w:eastAsia="Times New Roman" w:hAnsi="Calibri" w:cs="Calibri"/>
                <w:color w:val="C00000"/>
              </w:rPr>
              <w:t> </w:t>
            </w:r>
          </w:p>
        </w:tc>
        <w:tc>
          <w:tcPr>
            <w:tcW w:w="2415" w:type="dxa"/>
            <w:tcBorders>
              <w:top w:val="nil"/>
              <w:left w:val="nil"/>
              <w:bottom w:val="single" w:sz="6" w:space="0" w:color="auto"/>
              <w:right w:val="single" w:sz="6" w:space="0" w:color="auto"/>
            </w:tcBorders>
            <w:shd w:val="clear" w:color="auto" w:fill="auto"/>
            <w:hideMark/>
          </w:tcPr>
          <w:p w14:paraId="0BC4F54D"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UIS stock for future interest </w:t>
            </w:r>
          </w:p>
        </w:tc>
      </w:tr>
      <w:tr w:rsidR="003659A5" w:rsidRPr="003659A5" w14:paraId="5980CCEE" w14:textId="77777777" w:rsidTr="003659A5">
        <w:tc>
          <w:tcPr>
            <w:tcW w:w="6090" w:type="dxa"/>
            <w:tcBorders>
              <w:top w:val="nil"/>
              <w:left w:val="single" w:sz="6" w:space="0" w:color="auto"/>
              <w:bottom w:val="single" w:sz="6" w:space="0" w:color="auto"/>
              <w:right w:val="single" w:sz="6" w:space="0" w:color="auto"/>
            </w:tcBorders>
            <w:shd w:val="clear" w:color="auto" w:fill="auto"/>
            <w:hideMark/>
          </w:tcPr>
          <w:p w14:paraId="7D8B12EE"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Incidents associated with Promotion  </w:t>
            </w:r>
          </w:p>
        </w:tc>
        <w:tc>
          <w:tcPr>
            <w:tcW w:w="2265" w:type="dxa"/>
            <w:tcBorders>
              <w:top w:val="nil"/>
              <w:left w:val="nil"/>
              <w:bottom w:val="single" w:sz="6" w:space="0" w:color="auto"/>
              <w:right w:val="single" w:sz="6" w:space="0" w:color="auto"/>
            </w:tcBorders>
            <w:shd w:val="clear" w:color="auto" w:fill="auto"/>
            <w:hideMark/>
          </w:tcPr>
          <w:p w14:paraId="5B6223BA" w14:textId="77777777" w:rsidR="003659A5" w:rsidRPr="003659A5" w:rsidRDefault="003659A5" w:rsidP="003659A5">
            <w:pPr>
              <w:textAlignment w:val="baseline"/>
              <w:rPr>
                <w:rFonts w:ascii="Times New Roman" w:eastAsia="Times New Roman" w:hAnsi="Times New Roman"/>
                <w:b/>
                <w:bCs/>
              </w:rPr>
            </w:pPr>
            <w:r w:rsidRPr="003659A5">
              <w:rPr>
                <w:rFonts w:ascii="Calibri" w:eastAsia="Times New Roman" w:hAnsi="Calibri" w:cs="Calibri"/>
                <w:b/>
                <w:bCs/>
                <w:color w:val="C00000"/>
              </w:rPr>
              <w:t>$100 </w:t>
            </w:r>
          </w:p>
        </w:tc>
        <w:tc>
          <w:tcPr>
            <w:tcW w:w="2415" w:type="dxa"/>
            <w:tcBorders>
              <w:top w:val="nil"/>
              <w:left w:val="nil"/>
              <w:bottom w:val="single" w:sz="6" w:space="0" w:color="auto"/>
              <w:right w:val="single" w:sz="6" w:space="0" w:color="auto"/>
            </w:tcBorders>
            <w:shd w:val="clear" w:color="auto" w:fill="auto"/>
            <w:hideMark/>
          </w:tcPr>
          <w:p w14:paraId="5F018CBB"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 xml:space="preserve">Funds for a potential design fee, unexpected expenses. If they are not </w:t>
            </w:r>
            <w:proofErr w:type="gramStart"/>
            <w:r w:rsidRPr="003659A5">
              <w:rPr>
                <w:rFonts w:ascii="Calibri" w:eastAsia="Times New Roman" w:hAnsi="Calibri" w:cs="Calibri"/>
                <w:color w:val="C00000"/>
              </w:rPr>
              <w:t>used</w:t>
            </w:r>
            <w:proofErr w:type="gramEnd"/>
            <w:r w:rsidRPr="003659A5">
              <w:rPr>
                <w:rFonts w:ascii="Calibri" w:eastAsia="Times New Roman" w:hAnsi="Calibri" w:cs="Calibri"/>
                <w:color w:val="C00000"/>
              </w:rPr>
              <w:t xml:space="preserve"> we would return back to the green fee fund. </w:t>
            </w:r>
          </w:p>
        </w:tc>
      </w:tr>
      <w:tr w:rsidR="003659A5" w:rsidRPr="003659A5" w14:paraId="579AECD8" w14:textId="77777777" w:rsidTr="003659A5">
        <w:tc>
          <w:tcPr>
            <w:tcW w:w="6090" w:type="dxa"/>
            <w:tcBorders>
              <w:top w:val="nil"/>
              <w:left w:val="single" w:sz="6" w:space="0" w:color="auto"/>
              <w:bottom w:val="single" w:sz="6" w:space="0" w:color="auto"/>
              <w:right w:val="single" w:sz="6" w:space="0" w:color="auto"/>
            </w:tcBorders>
            <w:shd w:val="clear" w:color="auto" w:fill="auto"/>
            <w:hideMark/>
          </w:tcPr>
          <w:p w14:paraId="3D42AEFD" w14:textId="21976BD9" w:rsidR="003659A5" w:rsidRPr="003659A5" w:rsidRDefault="003659A5" w:rsidP="003659A5">
            <w:pPr>
              <w:textAlignment w:val="baseline"/>
              <w:rPr>
                <w:rFonts w:ascii="Times New Roman" w:eastAsia="Times New Roman" w:hAnsi="Times New Roman"/>
                <w:b/>
                <w:bCs/>
                <w:color w:val="002060"/>
              </w:rPr>
            </w:pPr>
            <w:r w:rsidRPr="003659A5">
              <w:rPr>
                <w:rFonts w:ascii="Calibri" w:eastAsia="Times New Roman" w:hAnsi="Calibri" w:cs="Calibri"/>
                <w:b/>
                <w:bCs/>
                <w:color w:val="002060"/>
              </w:rPr>
              <w:t>TOTAL</w:t>
            </w:r>
            <w:r w:rsidRPr="003659A5">
              <w:rPr>
                <w:rFonts w:ascii="Calibri" w:eastAsia="Times New Roman" w:hAnsi="Calibri" w:cs="Calibri"/>
                <w:color w:val="002060"/>
              </w:rPr>
              <w:t> </w:t>
            </w:r>
            <w:r w:rsidR="000A6742">
              <w:rPr>
                <w:rFonts w:ascii="Calibri" w:eastAsia="Times New Roman" w:hAnsi="Calibri" w:cs="Calibri"/>
                <w:b/>
                <w:bCs/>
                <w:color w:val="002060"/>
              </w:rPr>
              <w:t>ASKING</w:t>
            </w:r>
          </w:p>
        </w:tc>
        <w:tc>
          <w:tcPr>
            <w:tcW w:w="2265" w:type="dxa"/>
            <w:tcBorders>
              <w:top w:val="nil"/>
              <w:left w:val="nil"/>
              <w:bottom w:val="single" w:sz="6" w:space="0" w:color="auto"/>
              <w:right w:val="single" w:sz="6" w:space="0" w:color="auto"/>
            </w:tcBorders>
            <w:shd w:val="clear" w:color="auto" w:fill="auto"/>
            <w:hideMark/>
          </w:tcPr>
          <w:p w14:paraId="423FE24C" w14:textId="77777777" w:rsidR="003659A5" w:rsidRPr="003659A5" w:rsidRDefault="003659A5" w:rsidP="003659A5">
            <w:pPr>
              <w:textAlignment w:val="baseline"/>
              <w:rPr>
                <w:rFonts w:ascii="Times New Roman" w:eastAsia="Times New Roman" w:hAnsi="Times New Roman"/>
                <w:color w:val="002060"/>
              </w:rPr>
            </w:pPr>
            <w:r w:rsidRPr="003659A5">
              <w:rPr>
                <w:rFonts w:ascii="Calibri" w:eastAsia="Times New Roman" w:hAnsi="Calibri" w:cs="Calibri"/>
                <w:b/>
                <w:bCs/>
                <w:color w:val="002060"/>
              </w:rPr>
              <w:t>$3,746</w:t>
            </w:r>
            <w:r w:rsidRPr="003659A5">
              <w:rPr>
                <w:rFonts w:ascii="Calibri" w:eastAsia="Times New Roman" w:hAnsi="Calibri" w:cs="Calibri"/>
                <w:color w:val="002060"/>
              </w:rPr>
              <w:t> </w:t>
            </w:r>
          </w:p>
        </w:tc>
        <w:tc>
          <w:tcPr>
            <w:tcW w:w="2415" w:type="dxa"/>
            <w:tcBorders>
              <w:top w:val="nil"/>
              <w:left w:val="nil"/>
              <w:bottom w:val="single" w:sz="6" w:space="0" w:color="auto"/>
              <w:right w:val="single" w:sz="6" w:space="0" w:color="auto"/>
            </w:tcBorders>
            <w:shd w:val="clear" w:color="auto" w:fill="auto"/>
            <w:hideMark/>
          </w:tcPr>
          <w:p w14:paraId="27D954E7" w14:textId="77777777" w:rsidR="003659A5" w:rsidRPr="003659A5" w:rsidRDefault="003659A5" w:rsidP="003659A5">
            <w:pPr>
              <w:textAlignment w:val="baseline"/>
              <w:rPr>
                <w:rFonts w:ascii="Times New Roman" w:eastAsia="Times New Roman" w:hAnsi="Times New Roman"/>
              </w:rPr>
            </w:pPr>
            <w:r w:rsidRPr="003659A5">
              <w:rPr>
                <w:rFonts w:ascii="Calibri" w:eastAsia="Times New Roman" w:hAnsi="Calibri" w:cs="Calibri"/>
                <w:color w:val="C00000"/>
              </w:rPr>
              <w:t> </w:t>
            </w:r>
          </w:p>
        </w:tc>
      </w:tr>
    </w:tbl>
    <w:p w14:paraId="6D7D0CE2" w14:textId="4911362E" w:rsidR="003659A5" w:rsidRPr="003659A5" w:rsidRDefault="003659A5" w:rsidP="003659A5">
      <w:pPr>
        <w:textAlignment w:val="baseline"/>
        <w:rPr>
          <w:rFonts w:ascii="Segoe UI" w:eastAsia="Times New Roman" w:hAnsi="Segoe UI" w:cs="Segoe UI"/>
          <w:sz w:val="18"/>
          <w:szCs w:val="18"/>
        </w:rPr>
      </w:pPr>
    </w:p>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w:t>
      </w:r>
      <w:proofErr w:type="gramStart"/>
      <w:r w:rsidR="00F57601" w:rsidRPr="0F913E62">
        <w:rPr>
          <w:i/>
          <w:iCs/>
        </w:rPr>
        <w:t>in order to</w:t>
      </w:r>
      <w:proofErr w:type="gramEnd"/>
      <w:r w:rsidR="00F57601" w:rsidRPr="0F913E62">
        <w:rPr>
          <w:i/>
          <w:iCs/>
        </w:rPr>
        <w:t xml:space="preserve">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65012C18" w14:textId="5EC58790" w:rsidR="00F57601" w:rsidRPr="00A05246" w:rsidRDefault="00CC4D43">
      <w:pPr>
        <w:rPr>
          <w:iCs/>
          <w:color w:val="C00000"/>
        </w:rPr>
      </w:pPr>
      <w:r>
        <w:rPr>
          <w:iCs/>
          <w:color w:val="C00000"/>
        </w:rPr>
        <w:t xml:space="preserve">This project will </w:t>
      </w:r>
      <w:r w:rsidR="00B80781">
        <w:rPr>
          <w:iCs/>
          <w:color w:val="C00000"/>
        </w:rPr>
        <w:t xml:space="preserve">need future </w:t>
      </w:r>
      <w:r w:rsidR="00A05246">
        <w:rPr>
          <w:iCs/>
          <w:color w:val="C00000"/>
        </w:rPr>
        <w:t>funding,</w:t>
      </w:r>
      <w:r w:rsidR="00B80781">
        <w:rPr>
          <w:iCs/>
          <w:color w:val="C00000"/>
        </w:rPr>
        <w:t xml:space="preserve"> but it would be a direct benefit to the students to have a small supply for the students who are interested.</w:t>
      </w:r>
      <w:r w:rsidR="00063AD4">
        <w:rPr>
          <w:iCs/>
          <w:color w:val="C00000"/>
        </w:rPr>
        <w:t xml:space="preserve"> The </w:t>
      </w:r>
      <w:r w:rsidR="003446A6">
        <w:rPr>
          <w:iCs/>
          <w:color w:val="C00000"/>
        </w:rPr>
        <w:t xml:space="preserve">Women’s Center has also agreed to continue to </w:t>
      </w:r>
      <w:r w:rsidR="009D542F">
        <w:rPr>
          <w:iCs/>
          <w:color w:val="C00000"/>
        </w:rPr>
        <w:t>promote the project</w:t>
      </w:r>
      <w:r w:rsidR="000276D1">
        <w:rPr>
          <w:iCs/>
          <w:color w:val="C00000"/>
        </w:rPr>
        <w:t xml:space="preserve"> for the following years.</w:t>
      </w:r>
      <w:r w:rsidR="00B80781">
        <w:rPr>
          <w:iCs/>
          <w:color w:val="C00000"/>
        </w:rPr>
        <w:t xml:space="preserve"> </w:t>
      </w:r>
      <w:r w:rsidR="00A05246">
        <w:rPr>
          <w:iCs/>
          <w:color w:val="C00000"/>
        </w:rPr>
        <w:t xml:space="preserve">A future Letter of Intent and Project proposal </w:t>
      </w:r>
      <w:r w:rsidR="000276D1">
        <w:rPr>
          <w:iCs/>
          <w:color w:val="C00000"/>
        </w:rPr>
        <w:t>may</w:t>
      </w:r>
      <w:r w:rsidR="00A05246">
        <w:rPr>
          <w:iCs/>
          <w:color w:val="C00000"/>
        </w:rPr>
        <w:t xml:space="preserve"> be submitted asking for the additional funds. The project can continue to apply </w:t>
      </w:r>
      <w:r w:rsidR="00655D38">
        <w:rPr>
          <w:iCs/>
          <w:color w:val="C00000"/>
        </w:rPr>
        <w:t xml:space="preserve">for the </w:t>
      </w:r>
      <w:proofErr w:type="spellStart"/>
      <w:r w:rsidR="00655D38">
        <w:rPr>
          <w:iCs/>
          <w:color w:val="C00000"/>
        </w:rPr>
        <w:t>CampusCup</w:t>
      </w:r>
      <w:proofErr w:type="spellEnd"/>
      <w:r w:rsidR="00655D38">
        <w:rPr>
          <w:iCs/>
          <w:color w:val="C00000"/>
        </w:rPr>
        <w:t xml:space="preserve"> </w:t>
      </w:r>
      <w:r w:rsidR="002576B8">
        <w:rPr>
          <w:iCs/>
          <w:color w:val="C00000"/>
        </w:rPr>
        <w:t>giveaway</w:t>
      </w:r>
      <w:r w:rsidR="000276D1">
        <w:rPr>
          <w:iCs/>
          <w:color w:val="C00000"/>
        </w:rPr>
        <w:t xml:space="preserve"> as need be</w:t>
      </w:r>
      <w:r w:rsidR="002576B8">
        <w:rPr>
          <w:iCs/>
          <w:color w:val="C00000"/>
        </w:rPr>
        <w:t>.</w:t>
      </w:r>
    </w:p>
    <w:p w14:paraId="1853F309" w14:textId="77777777" w:rsidR="00103511" w:rsidRDefault="00103511"/>
    <w:p w14:paraId="7CCE9336" w14:textId="77777777" w:rsidR="009D7252" w:rsidRDefault="00A50963" w:rsidP="4DEF6473">
      <w:pPr>
        <w:rPr>
          <w:i/>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p>
    <w:p w14:paraId="342A63A8" w14:textId="77777777" w:rsidR="000276D1" w:rsidRDefault="00554537" w:rsidP="4DEF6473">
      <w:pPr>
        <w:rPr>
          <w:i/>
        </w:rPr>
      </w:pPr>
      <w:r>
        <w:rPr>
          <w:iCs/>
          <w:color w:val="C00000"/>
        </w:rPr>
        <w:t>I</w:t>
      </w:r>
      <w:r w:rsidR="009D7252">
        <w:rPr>
          <w:iCs/>
          <w:color w:val="C00000"/>
        </w:rPr>
        <w:t xml:space="preserve"> (Sarahi)</w:t>
      </w:r>
      <w:r>
        <w:rPr>
          <w:iCs/>
          <w:color w:val="C00000"/>
        </w:rPr>
        <w:t xml:space="preserve"> would love to see this project on the successful project GFC page as well as in the UIS papers and possibly a new category in the sustainable manual or challenge. </w:t>
      </w:r>
      <w:r w:rsidR="00216B8F">
        <w:rPr>
          <w:iCs/>
          <w:color w:val="C00000"/>
        </w:rPr>
        <w:t xml:space="preserve">Some celebration for the people who help put this together would also be nice. A small </w:t>
      </w:r>
      <w:r w:rsidR="009D7252">
        <w:rPr>
          <w:iCs/>
          <w:color w:val="C00000"/>
        </w:rPr>
        <w:t>covid safe activity.</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768B1715" w14:textId="77777777" w:rsidR="000A0818" w:rsidRDefault="000A0818" w:rsidP="00024FD9">
      <w:pPr>
        <w:rPr>
          <w:i/>
        </w:rPr>
      </w:pPr>
    </w:p>
    <w:p w14:paraId="5E624C9F" w14:textId="0F66D1CB" w:rsidR="00024FD9" w:rsidRPr="000276D1" w:rsidRDefault="00024FD9" w:rsidP="00024FD9">
      <w:pPr>
        <w:rPr>
          <w:i/>
        </w:rPr>
      </w:pPr>
      <w:r w:rsidRPr="000276D1">
        <w:t>References</w:t>
      </w:r>
      <w:r w:rsidRPr="00024FD9">
        <w:rPr>
          <w:color w:val="FF0000"/>
        </w:rPr>
        <w:t>:</w:t>
      </w:r>
    </w:p>
    <w:p w14:paraId="7C226672" w14:textId="77777777" w:rsidR="00024FD9" w:rsidRPr="000A0818" w:rsidRDefault="00024FD9" w:rsidP="00024FD9">
      <w:pPr>
        <w:spacing w:before="100" w:beforeAutospacing="1" w:after="100" w:afterAutospacing="1"/>
        <w:ind w:left="567" w:hanging="567"/>
        <w:rPr>
          <w:rFonts w:eastAsia="Times New Roman" w:cstheme="minorHAnsi"/>
          <w:color w:val="C00000"/>
        </w:rPr>
      </w:pPr>
      <w:proofErr w:type="spellStart"/>
      <w:r w:rsidRPr="000A0818">
        <w:rPr>
          <w:rFonts w:eastAsia="Times New Roman" w:cstheme="minorHAnsi"/>
          <w:color w:val="C00000"/>
        </w:rPr>
        <w:t>Borunda</w:t>
      </w:r>
      <w:proofErr w:type="spellEnd"/>
      <w:r w:rsidRPr="000A0818">
        <w:rPr>
          <w:rFonts w:eastAsia="Times New Roman" w:cstheme="minorHAnsi"/>
          <w:color w:val="C00000"/>
        </w:rPr>
        <w:t xml:space="preserve">, A. (2021, May 3). </w:t>
      </w:r>
      <w:r w:rsidRPr="000A0818">
        <w:rPr>
          <w:rFonts w:eastAsia="Times New Roman" w:cstheme="minorHAnsi"/>
          <w:i/>
          <w:iCs/>
          <w:color w:val="C00000"/>
        </w:rPr>
        <w:t>How tampons and pads became unsustainable and filled with plastic</w:t>
      </w:r>
      <w:r w:rsidRPr="000A0818">
        <w:rPr>
          <w:rFonts w:eastAsia="Times New Roman" w:cstheme="minorHAnsi"/>
          <w:color w:val="C00000"/>
        </w:rPr>
        <w:t xml:space="preserve">. Environment. Retrieved October 30, 2021, from https://www.nationalgeographic.com/environment/article/how-tampons-pads-became-unsustainable-story-of-plastic. </w:t>
      </w:r>
    </w:p>
    <w:p w14:paraId="4EC118D3" w14:textId="77777777" w:rsidR="00024FD9" w:rsidRPr="000A0818" w:rsidRDefault="00024FD9" w:rsidP="00024FD9">
      <w:pPr>
        <w:spacing w:before="100" w:beforeAutospacing="1" w:after="100" w:afterAutospacing="1"/>
        <w:ind w:left="567" w:hanging="567"/>
        <w:rPr>
          <w:rFonts w:eastAsia="Times New Roman" w:cstheme="minorHAnsi"/>
          <w:color w:val="C00000"/>
        </w:rPr>
      </w:pPr>
      <w:r w:rsidRPr="000A0818">
        <w:rPr>
          <w:rFonts w:eastAsia="Times New Roman" w:cstheme="minorHAnsi"/>
          <w:color w:val="C00000"/>
        </w:rPr>
        <w:t xml:space="preserve">Carroll, L. (2019, January 10). </w:t>
      </w:r>
      <w:r w:rsidRPr="000A0818">
        <w:rPr>
          <w:rFonts w:eastAsia="Times New Roman" w:cstheme="minorHAnsi"/>
          <w:i/>
          <w:iCs/>
          <w:color w:val="C00000"/>
        </w:rPr>
        <w:t>Even in the U.S., poor women often can't afford tampons, pads</w:t>
      </w:r>
      <w:r w:rsidRPr="000A0818">
        <w:rPr>
          <w:rFonts w:eastAsia="Times New Roman" w:cstheme="minorHAnsi"/>
          <w:color w:val="C00000"/>
        </w:rPr>
        <w:t xml:space="preserve">. Reuters. Retrieved October 30, 2021, from https://www.reuters.com/article/us-health-menstruation-usa-idUSKCN1P42TX. </w:t>
      </w:r>
    </w:p>
    <w:p w14:paraId="60E248C4" w14:textId="77777777" w:rsidR="00024FD9" w:rsidRPr="000A0818" w:rsidRDefault="00024FD9" w:rsidP="00024FD9">
      <w:pPr>
        <w:spacing w:before="100" w:beforeAutospacing="1" w:after="100" w:afterAutospacing="1"/>
        <w:ind w:left="567" w:hanging="567"/>
        <w:rPr>
          <w:rFonts w:eastAsia="Times New Roman" w:cstheme="minorHAnsi"/>
          <w:color w:val="C00000"/>
        </w:rPr>
      </w:pPr>
      <w:r w:rsidRPr="000A0818">
        <w:rPr>
          <w:rFonts w:eastAsia="Times New Roman" w:cstheme="minorHAnsi"/>
          <w:color w:val="C00000"/>
        </w:rPr>
        <w:t xml:space="preserve">College Factual. (n.d.). </w:t>
      </w:r>
      <w:r w:rsidRPr="000A0818">
        <w:rPr>
          <w:rFonts w:eastAsia="Times New Roman" w:cstheme="minorHAnsi"/>
          <w:i/>
          <w:iCs/>
          <w:color w:val="C00000"/>
        </w:rPr>
        <w:t>University of Illinois at Springfield diversity: Racial demographics &amp; other stats</w:t>
      </w:r>
      <w:r w:rsidRPr="000A0818">
        <w:rPr>
          <w:rFonts w:eastAsia="Times New Roman" w:cstheme="minorHAnsi"/>
          <w:color w:val="C00000"/>
        </w:rPr>
        <w:t xml:space="preserve">. University of Illinois at Springfield Diversity: Racial Demographics &amp; Other Stats - College Factual. </w:t>
      </w:r>
      <w:r w:rsidRPr="000A0818">
        <w:rPr>
          <w:rFonts w:eastAsia="Times New Roman" w:cstheme="minorHAnsi"/>
          <w:color w:val="C00000"/>
        </w:rPr>
        <w:lastRenderedPageBreak/>
        <w:t xml:space="preserve">Retrieved October 30, 2021, from https://www.collegefactual.com/colleges/university-of-illinois-at-springfield/student-life/diversity/#gender_diversity. </w:t>
      </w:r>
    </w:p>
    <w:p w14:paraId="640E798B" w14:textId="77777777" w:rsidR="00024FD9" w:rsidRPr="000A0818" w:rsidRDefault="00024FD9" w:rsidP="00024FD9">
      <w:pPr>
        <w:spacing w:before="100" w:beforeAutospacing="1" w:after="100" w:afterAutospacing="1"/>
        <w:ind w:left="567" w:hanging="567"/>
        <w:rPr>
          <w:rFonts w:eastAsia="Times New Roman" w:cstheme="minorHAnsi"/>
          <w:color w:val="C00000"/>
        </w:rPr>
      </w:pPr>
      <w:proofErr w:type="spellStart"/>
      <w:r w:rsidRPr="000A0818">
        <w:rPr>
          <w:rFonts w:eastAsia="Times New Roman" w:cstheme="minorHAnsi"/>
          <w:color w:val="C00000"/>
        </w:rPr>
        <w:t>Pandia</w:t>
      </w:r>
      <w:proofErr w:type="spellEnd"/>
      <w:r w:rsidRPr="000A0818">
        <w:rPr>
          <w:rFonts w:eastAsia="Times New Roman" w:cstheme="minorHAnsi"/>
          <w:color w:val="C00000"/>
        </w:rPr>
        <w:t xml:space="preserve"> Health Editorial Team. (2021, August 26). </w:t>
      </w:r>
      <w:r w:rsidRPr="000A0818">
        <w:rPr>
          <w:rFonts w:eastAsia="Times New Roman" w:cstheme="minorHAnsi"/>
          <w:i/>
          <w:iCs/>
          <w:color w:val="C00000"/>
        </w:rPr>
        <w:t>The true cost of your period</w:t>
      </w:r>
      <w:r w:rsidRPr="000A0818">
        <w:rPr>
          <w:rFonts w:eastAsia="Times New Roman" w:cstheme="minorHAnsi"/>
          <w:color w:val="C00000"/>
        </w:rPr>
        <w:t xml:space="preserve">. </w:t>
      </w:r>
      <w:proofErr w:type="spellStart"/>
      <w:r w:rsidRPr="000A0818">
        <w:rPr>
          <w:rFonts w:eastAsia="Times New Roman" w:cstheme="minorHAnsi"/>
          <w:color w:val="C00000"/>
        </w:rPr>
        <w:t>Pandia</w:t>
      </w:r>
      <w:proofErr w:type="spellEnd"/>
      <w:r w:rsidRPr="000A0818">
        <w:rPr>
          <w:rFonts w:eastAsia="Times New Roman" w:cstheme="minorHAnsi"/>
          <w:color w:val="C00000"/>
        </w:rPr>
        <w:t xml:space="preserve"> Health. Retrieved October 30, 2021, from https://www.pandiahealth.com/the-true-cost-of-your-period/. </w:t>
      </w:r>
    </w:p>
    <w:p w14:paraId="7BECDEAE" w14:textId="1C281AAF" w:rsidR="003E394B" w:rsidRPr="00024FD9" w:rsidRDefault="003E394B">
      <w:pPr>
        <w:rPr>
          <w:i/>
          <w:color w:val="FF0000"/>
        </w:rPr>
      </w:pPr>
      <w:r w:rsidRPr="00024FD9">
        <w:rPr>
          <w:i/>
          <w:color w:val="FF0000"/>
        </w:rPr>
        <w:br w:type="page"/>
      </w:r>
    </w:p>
    <w:p w14:paraId="1DE1A1F5" w14:textId="650F47EF" w:rsidR="00F57601" w:rsidRPr="00103511" w:rsidRDefault="003E394B" w:rsidP="4DEF6473">
      <w:pPr>
        <w:rPr>
          <w:i/>
          <w:iCs/>
        </w:rPr>
      </w:pPr>
      <w:r>
        <w:rPr>
          <w:noProof/>
        </w:rPr>
        <w:lastRenderedPageBreak/>
        <w:drawing>
          <wp:inline distT="0" distB="0" distL="0" distR="0" wp14:anchorId="0D101FE4" wp14:editId="49B28FB5">
            <wp:extent cx="6457950" cy="4148241"/>
            <wp:effectExtent l="0" t="0" r="0" b="5080"/>
            <wp:docPr id="1" name="Picture 1"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email&#10;&#10;Description automatically generated"/>
                    <pic:cNvPicPr/>
                  </pic:nvPicPr>
                  <pic:blipFill rotWithShape="1">
                    <a:blip r:embed="rId10">
                      <a:extLst>
                        <a:ext uri="{28A0092B-C50C-407E-A947-70E740481C1C}">
                          <a14:useLocalDpi xmlns:a14="http://schemas.microsoft.com/office/drawing/2010/main" val="0"/>
                        </a:ext>
                      </a:extLst>
                    </a:blip>
                    <a:srcRect l="34861" t="27475" b="7699"/>
                    <a:stretch/>
                  </pic:blipFill>
                  <pic:spPr bwMode="auto">
                    <a:xfrm>
                      <a:off x="0" y="0"/>
                      <a:ext cx="6491164" cy="4169576"/>
                    </a:xfrm>
                    <a:prstGeom prst="rect">
                      <a:avLst/>
                    </a:prstGeom>
                    <a:ln>
                      <a:noFill/>
                    </a:ln>
                    <a:extLst>
                      <a:ext uri="{53640926-AAD7-44D8-BBD7-CCE9431645EC}">
                        <a14:shadowObscured xmlns:a14="http://schemas.microsoft.com/office/drawing/2010/main"/>
                      </a:ext>
                    </a:extLst>
                  </pic:spPr>
                </pic:pic>
              </a:graphicData>
            </a:graphic>
          </wp:inline>
        </w:drawing>
      </w:r>
      <w:r w:rsidR="00FC5078">
        <w:rPr>
          <w:i/>
          <w:noProof/>
        </w:rPr>
        <w:lastRenderedPageBreak/>
        <w:drawing>
          <wp:inline distT="0" distB="0" distL="0" distR="0" wp14:anchorId="164796EF" wp14:editId="029469E1">
            <wp:extent cx="5470497" cy="658175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90496" cy="6605815"/>
                    </a:xfrm>
                    <a:prstGeom prst="rect">
                      <a:avLst/>
                    </a:prstGeom>
                  </pic:spPr>
                </pic:pic>
              </a:graphicData>
            </a:graphic>
          </wp:inline>
        </w:drawing>
      </w:r>
    </w:p>
    <w:sectPr w:rsidR="00F57601" w:rsidRPr="00103511" w:rsidSect="00103511">
      <w:headerReference w:type="default" r:id="rId12"/>
      <w:foot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8345" w14:textId="77777777" w:rsidR="00A03CA4" w:rsidRDefault="00A03CA4" w:rsidP="00E4055F">
      <w:r>
        <w:separator/>
      </w:r>
    </w:p>
  </w:endnote>
  <w:endnote w:type="continuationSeparator" w:id="0">
    <w:p w14:paraId="17227945" w14:textId="77777777" w:rsidR="00A03CA4" w:rsidRDefault="00A03CA4"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BCF8" w14:textId="77777777" w:rsidR="00A03CA4" w:rsidRDefault="00A03CA4" w:rsidP="00E4055F">
      <w:r>
        <w:separator/>
      </w:r>
    </w:p>
  </w:footnote>
  <w:footnote w:type="continuationSeparator" w:id="0">
    <w:p w14:paraId="49AE557F" w14:textId="77777777" w:rsidR="00A03CA4" w:rsidRDefault="00A03CA4"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24FD9"/>
    <w:rsid w:val="000276D1"/>
    <w:rsid w:val="00045ADA"/>
    <w:rsid w:val="00045CCC"/>
    <w:rsid w:val="00063AD4"/>
    <w:rsid w:val="00092865"/>
    <w:rsid w:val="000A0818"/>
    <w:rsid w:val="000A6742"/>
    <w:rsid w:val="000B50B4"/>
    <w:rsid w:val="000C1513"/>
    <w:rsid w:val="000D7D43"/>
    <w:rsid w:val="00100899"/>
    <w:rsid w:val="00103511"/>
    <w:rsid w:val="0014690D"/>
    <w:rsid w:val="001A3E06"/>
    <w:rsid w:val="001D6221"/>
    <w:rsid w:val="001D7AFB"/>
    <w:rsid w:val="002126F6"/>
    <w:rsid w:val="00216B8F"/>
    <w:rsid w:val="0023009C"/>
    <w:rsid w:val="002576B8"/>
    <w:rsid w:val="002A2860"/>
    <w:rsid w:val="002A5894"/>
    <w:rsid w:val="00306478"/>
    <w:rsid w:val="003446A6"/>
    <w:rsid w:val="00347971"/>
    <w:rsid w:val="00351A6A"/>
    <w:rsid w:val="00351CFB"/>
    <w:rsid w:val="00353DB8"/>
    <w:rsid w:val="003659A5"/>
    <w:rsid w:val="0037084E"/>
    <w:rsid w:val="00393E3B"/>
    <w:rsid w:val="003A7FD9"/>
    <w:rsid w:val="003E394B"/>
    <w:rsid w:val="003E742C"/>
    <w:rsid w:val="00420562"/>
    <w:rsid w:val="00450DF9"/>
    <w:rsid w:val="00484572"/>
    <w:rsid w:val="00496595"/>
    <w:rsid w:val="004A1430"/>
    <w:rsid w:val="004A2430"/>
    <w:rsid w:val="004A29AC"/>
    <w:rsid w:val="004A7CDE"/>
    <w:rsid w:val="004C5B27"/>
    <w:rsid w:val="004C613E"/>
    <w:rsid w:val="004C7B7F"/>
    <w:rsid w:val="00500470"/>
    <w:rsid w:val="00535F8B"/>
    <w:rsid w:val="00536BA8"/>
    <w:rsid w:val="005510BF"/>
    <w:rsid w:val="00554537"/>
    <w:rsid w:val="005860AF"/>
    <w:rsid w:val="005A3952"/>
    <w:rsid w:val="005B1A51"/>
    <w:rsid w:val="005E2AA4"/>
    <w:rsid w:val="005E44C7"/>
    <w:rsid w:val="00603D74"/>
    <w:rsid w:val="00655D38"/>
    <w:rsid w:val="006B1EED"/>
    <w:rsid w:val="006F4B09"/>
    <w:rsid w:val="0070441F"/>
    <w:rsid w:val="007363C9"/>
    <w:rsid w:val="00742C1F"/>
    <w:rsid w:val="00762F78"/>
    <w:rsid w:val="007657DA"/>
    <w:rsid w:val="007A0DCC"/>
    <w:rsid w:val="007C5F45"/>
    <w:rsid w:val="007D02EB"/>
    <w:rsid w:val="007F186D"/>
    <w:rsid w:val="00814AD4"/>
    <w:rsid w:val="008329F9"/>
    <w:rsid w:val="0085496A"/>
    <w:rsid w:val="008641CD"/>
    <w:rsid w:val="008677B4"/>
    <w:rsid w:val="00871E63"/>
    <w:rsid w:val="0087564A"/>
    <w:rsid w:val="00882C3E"/>
    <w:rsid w:val="008D1E82"/>
    <w:rsid w:val="008E4FFF"/>
    <w:rsid w:val="008F7BF7"/>
    <w:rsid w:val="00907910"/>
    <w:rsid w:val="00937B7A"/>
    <w:rsid w:val="0098050B"/>
    <w:rsid w:val="00984126"/>
    <w:rsid w:val="009A0275"/>
    <w:rsid w:val="009D542F"/>
    <w:rsid w:val="009D7252"/>
    <w:rsid w:val="009E23B4"/>
    <w:rsid w:val="00A03CA4"/>
    <w:rsid w:val="00A05246"/>
    <w:rsid w:val="00A07B0A"/>
    <w:rsid w:val="00A13C18"/>
    <w:rsid w:val="00A143FB"/>
    <w:rsid w:val="00A15671"/>
    <w:rsid w:val="00A32CFB"/>
    <w:rsid w:val="00A50963"/>
    <w:rsid w:val="00A54521"/>
    <w:rsid w:val="00AC799F"/>
    <w:rsid w:val="00AE4321"/>
    <w:rsid w:val="00B0081F"/>
    <w:rsid w:val="00B56FF6"/>
    <w:rsid w:val="00B80781"/>
    <w:rsid w:val="00B82E9D"/>
    <w:rsid w:val="00B92DD3"/>
    <w:rsid w:val="00BC516B"/>
    <w:rsid w:val="00C07024"/>
    <w:rsid w:val="00CC4D43"/>
    <w:rsid w:val="00CD58EC"/>
    <w:rsid w:val="00CD6654"/>
    <w:rsid w:val="00CE0EB8"/>
    <w:rsid w:val="00CE7E75"/>
    <w:rsid w:val="00D12C44"/>
    <w:rsid w:val="00D35CFE"/>
    <w:rsid w:val="00D3796C"/>
    <w:rsid w:val="00D54E14"/>
    <w:rsid w:val="00D617D7"/>
    <w:rsid w:val="00D83AF0"/>
    <w:rsid w:val="00DA7602"/>
    <w:rsid w:val="00DD6558"/>
    <w:rsid w:val="00DF24AA"/>
    <w:rsid w:val="00E153E7"/>
    <w:rsid w:val="00E25300"/>
    <w:rsid w:val="00E4055F"/>
    <w:rsid w:val="00E54D9C"/>
    <w:rsid w:val="00E94575"/>
    <w:rsid w:val="00EC1863"/>
    <w:rsid w:val="00EE2C27"/>
    <w:rsid w:val="00F00BB5"/>
    <w:rsid w:val="00F04C41"/>
    <w:rsid w:val="00F136FD"/>
    <w:rsid w:val="00F142E3"/>
    <w:rsid w:val="00F15017"/>
    <w:rsid w:val="00F261E8"/>
    <w:rsid w:val="00F26645"/>
    <w:rsid w:val="00F45874"/>
    <w:rsid w:val="00F46CAF"/>
    <w:rsid w:val="00F50EA2"/>
    <w:rsid w:val="00F57601"/>
    <w:rsid w:val="00F672C1"/>
    <w:rsid w:val="00F676DC"/>
    <w:rsid w:val="00F75617"/>
    <w:rsid w:val="00F81EA2"/>
    <w:rsid w:val="00F851F6"/>
    <w:rsid w:val="00FB0C44"/>
    <w:rsid w:val="00FC296A"/>
    <w:rsid w:val="00FC5078"/>
    <w:rsid w:val="00FD341B"/>
    <w:rsid w:val="00FF5026"/>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4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8029">
      <w:bodyDiv w:val="1"/>
      <w:marLeft w:val="0"/>
      <w:marRight w:val="0"/>
      <w:marTop w:val="0"/>
      <w:marBottom w:val="0"/>
      <w:divBdr>
        <w:top w:val="none" w:sz="0" w:space="0" w:color="auto"/>
        <w:left w:val="none" w:sz="0" w:space="0" w:color="auto"/>
        <w:bottom w:val="none" w:sz="0" w:space="0" w:color="auto"/>
        <w:right w:val="none" w:sz="0" w:space="0" w:color="auto"/>
      </w:divBdr>
      <w:divsChild>
        <w:div w:id="1305357543">
          <w:marLeft w:val="0"/>
          <w:marRight w:val="0"/>
          <w:marTop w:val="0"/>
          <w:marBottom w:val="0"/>
          <w:divBdr>
            <w:top w:val="none" w:sz="0" w:space="0" w:color="auto"/>
            <w:left w:val="none" w:sz="0" w:space="0" w:color="auto"/>
            <w:bottom w:val="none" w:sz="0" w:space="0" w:color="auto"/>
            <w:right w:val="none" w:sz="0" w:space="0" w:color="auto"/>
          </w:divBdr>
        </w:div>
        <w:div w:id="1097948800">
          <w:marLeft w:val="0"/>
          <w:marRight w:val="0"/>
          <w:marTop w:val="0"/>
          <w:marBottom w:val="0"/>
          <w:divBdr>
            <w:top w:val="none" w:sz="0" w:space="0" w:color="auto"/>
            <w:left w:val="none" w:sz="0" w:space="0" w:color="auto"/>
            <w:bottom w:val="none" w:sz="0" w:space="0" w:color="auto"/>
            <w:right w:val="none" w:sz="0" w:space="0" w:color="auto"/>
          </w:divBdr>
        </w:div>
        <w:div w:id="1882666202">
          <w:marLeft w:val="0"/>
          <w:marRight w:val="0"/>
          <w:marTop w:val="0"/>
          <w:marBottom w:val="0"/>
          <w:divBdr>
            <w:top w:val="none" w:sz="0" w:space="0" w:color="auto"/>
            <w:left w:val="none" w:sz="0" w:space="0" w:color="auto"/>
            <w:bottom w:val="none" w:sz="0" w:space="0" w:color="auto"/>
            <w:right w:val="none" w:sz="0" w:space="0" w:color="auto"/>
          </w:divBdr>
        </w:div>
        <w:div w:id="690839007">
          <w:marLeft w:val="0"/>
          <w:marRight w:val="0"/>
          <w:marTop w:val="0"/>
          <w:marBottom w:val="0"/>
          <w:divBdr>
            <w:top w:val="none" w:sz="0" w:space="0" w:color="auto"/>
            <w:left w:val="none" w:sz="0" w:space="0" w:color="auto"/>
            <w:bottom w:val="none" w:sz="0" w:space="0" w:color="auto"/>
            <w:right w:val="none" w:sz="0" w:space="0" w:color="auto"/>
          </w:divBdr>
        </w:div>
        <w:div w:id="1725135490">
          <w:marLeft w:val="0"/>
          <w:marRight w:val="0"/>
          <w:marTop w:val="0"/>
          <w:marBottom w:val="0"/>
          <w:divBdr>
            <w:top w:val="none" w:sz="0" w:space="0" w:color="auto"/>
            <w:left w:val="none" w:sz="0" w:space="0" w:color="auto"/>
            <w:bottom w:val="none" w:sz="0" w:space="0" w:color="auto"/>
            <w:right w:val="none" w:sz="0" w:space="0" w:color="auto"/>
          </w:divBdr>
        </w:div>
        <w:div w:id="1973097336">
          <w:marLeft w:val="0"/>
          <w:marRight w:val="0"/>
          <w:marTop w:val="0"/>
          <w:marBottom w:val="0"/>
          <w:divBdr>
            <w:top w:val="none" w:sz="0" w:space="0" w:color="auto"/>
            <w:left w:val="none" w:sz="0" w:space="0" w:color="auto"/>
            <w:bottom w:val="none" w:sz="0" w:space="0" w:color="auto"/>
            <w:right w:val="none" w:sz="0" w:space="0" w:color="auto"/>
          </w:divBdr>
        </w:div>
        <w:div w:id="1958482782">
          <w:marLeft w:val="0"/>
          <w:marRight w:val="0"/>
          <w:marTop w:val="0"/>
          <w:marBottom w:val="0"/>
          <w:divBdr>
            <w:top w:val="none" w:sz="0" w:space="0" w:color="auto"/>
            <w:left w:val="none" w:sz="0" w:space="0" w:color="auto"/>
            <w:bottom w:val="none" w:sz="0" w:space="0" w:color="auto"/>
            <w:right w:val="none" w:sz="0" w:space="0" w:color="auto"/>
          </w:divBdr>
        </w:div>
      </w:divsChild>
    </w:div>
    <w:div w:id="529491173">
      <w:bodyDiv w:val="1"/>
      <w:marLeft w:val="0"/>
      <w:marRight w:val="0"/>
      <w:marTop w:val="0"/>
      <w:marBottom w:val="0"/>
      <w:divBdr>
        <w:top w:val="none" w:sz="0" w:space="0" w:color="auto"/>
        <w:left w:val="none" w:sz="0" w:space="0" w:color="auto"/>
        <w:bottom w:val="none" w:sz="0" w:space="0" w:color="auto"/>
        <w:right w:val="none" w:sz="0" w:space="0" w:color="auto"/>
      </w:divBdr>
      <w:divsChild>
        <w:div w:id="905726200">
          <w:marLeft w:val="0"/>
          <w:marRight w:val="0"/>
          <w:marTop w:val="0"/>
          <w:marBottom w:val="0"/>
          <w:divBdr>
            <w:top w:val="none" w:sz="0" w:space="0" w:color="auto"/>
            <w:left w:val="none" w:sz="0" w:space="0" w:color="auto"/>
            <w:bottom w:val="none" w:sz="0" w:space="0" w:color="auto"/>
            <w:right w:val="none" w:sz="0" w:space="0" w:color="auto"/>
          </w:divBdr>
        </w:div>
        <w:div w:id="598173266">
          <w:marLeft w:val="0"/>
          <w:marRight w:val="0"/>
          <w:marTop w:val="0"/>
          <w:marBottom w:val="0"/>
          <w:divBdr>
            <w:top w:val="none" w:sz="0" w:space="0" w:color="auto"/>
            <w:left w:val="none" w:sz="0" w:space="0" w:color="auto"/>
            <w:bottom w:val="none" w:sz="0" w:space="0" w:color="auto"/>
            <w:right w:val="none" w:sz="0" w:space="0" w:color="auto"/>
          </w:divBdr>
          <w:divsChild>
            <w:div w:id="1066611156">
              <w:marLeft w:val="-75"/>
              <w:marRight w:val="0"/>
              <w:marTop w:val="30"/>
              <w:marBottom w:val="30"/>
              <w:divBdr>
                <w:top w:val="none" w:sz="0" w:space="0" w:color="auto"/>
                <w:left w:val="none" w:sz="0" w:space="0" w:color="auto"/>
                <w:bottom w:val="none" w:sz="0" w:space="0" w:color="auto"/>
                <w:right w:val="none" w:sz="0" w:space="0" w:color="auto"/>
              </w:divBdr>
              <w:divsChild>
                <w:div w:id="80612038">
                  <w:marLeft w:val="0"/>
                  <w:marRight w:val="0"/>
                  <w:marTop w:val="0"/>
                  <w:marBottom w:val="0"/>
                  <w:divBdr>
                    <w:top w:val="none" w:sz="0" w:space="0" w:color="auto"/>
                    <w:left w:val="none" w:sz="0" w:space="0" w:color="auto"/>
                    <w:bottom w:val="none" w:sz="0" w:space="0" w:color="auto"/>
                    <w:right w:val="none" w:sz="0" w:space="0" w:color="auto"/>
                  </w:divBdr>
                  <w:divsChild>
                    <w:div w:id="1855486728">
                      <w:marLeft w:val="0"/>
                      <w:marRight w:val="0"/>
                      <w:marTop w:val="0"/>
                      <w:marBottom w:val="0"/>
                      <w:divBdr>
                        <w:top w:val="none" w:sz="0" w:space="0" w:color="auto"/>
                        <w:left w:val="none" w:sz="0" w:space="0" w:color="auto"/>
                        <w:bottom w:val="none" w:sz="0" w:space="0" w:color="auto"/>
                        <w:right w:val="none" w:sz="0" w:space="0" w:color="auto"/>
                      </w:divBdr>
                    </w:div>
                  </w:divsChild>
                </w:div>
                <w:div w:id="1735884663">
                  <w:marLeft w:val="0"/>
                  <w:marRight w:val="0"/>
                  <w:marTop w:val="0"/>
                  <w:marBottom w:val="0"/>
                  <w:divBdr>
                    <w:top w:val="none" w:sz="0" w:space="0" w:color="auto"/>
                    <w:left w:val="none" w:sz="0" w:space="0" w:color="auto"/>
                    <w:bottom w:val="none" w:sz="0" w:space="0" w:color="auto"/>
                    <w:right w:val="none" w:sz="0" w:space="0" w:color="auto"/>
                  </w:divBdr>
                  <w:divsChild>
                    <w:div w:id="1625388443">
                      <w:marLeft w:val="0"/>
                      <w:marRight w:val="0"/>
                      <w:marTop w:val="0"/>
                      <w:marBottom w:val="0"/>
                      <w:divBdr>
                        <w:top w:val="none" w:sz="0" w:space="0" w:color="auto"/>
                        <w:left w:val="none" w:sz="0" w:space="0" w:color="auto"/>
                        <w:bottom w:val="none" w:sz="0" w:space="0" w:color="auto"/>
                        <w:right w:val="none" w:sz="0" w:space="0" w:color="auto"/>
                      </w:divBdr>
                    </w:div>
                  </w:divsChild>
                </w:div>
                <w:div w:id="2048409898">
                  <w:marLeft w:val="0"/>
                  <w:marRight w:val="0"/>
                  <w:marTop w:val="0"/>
                  <w:marBottom w:val="0"/>
                  <w:divBdr>
                    <w:top w:val="none" w:sz="0" w:space="0" w:color="auto"/>
                    <w:left w:val="none" w:sz="0" w:space="0" w:color="auto"/>
                    <w:bottom w:val="none" w:sz="0" w:space="0" w:color="auto"/>
                    <w:right w:val="none" w:sz="0" w:space="0" w:color="auto"/>
                  </w:divBdr>
                  <w:divsChild>
                    <w:div w:id="790973265">
                      <w:marLeft w:val="0"/>
                      <w:marRight w:val="0"/>
                      <w:marTop w:val="0"/>
                      <w:marBottom w:val="0"/>
                      <w:divBdr>
                        <w:top w:val="none" w:sz="0" w:space="0" w:color="auto"/>
                        <w:left w:val="none" w:sz="0" w:space="0" w:color="auto"/>
                        <w:bottom w:val="none" w:sz="0" w:space="0" w:color="auto"/>
                        <w:right w:val="none" w:sz="0" w:space="0" w:color="auto"/>
                      </w:divBdr>
                    </w:div>
                  </w:divsChild>
                </w:div>
                <w:div w:id="456334867">
                  <w:marLeft w:val="0"/>
                  <w:marRight w:val="0"/>
                  <w:marTop w:val="0"/>
                  <w:marBottom w:val="0"/>
                  <w:divBdr>
                    <w:top w:val="none" w:sz="0" w:space="0" w:color="auto"/>
                    <w:left w:val="none" w:sz="0" w:space="0" w:color="auto"/>
                    <w:bottom w:val="none" w:sz="0" w:space="0" w:color="auto"/>
                    <w:right w:val="none" w:sz="0" w:space="0" w:color="auto"/>
                  </w:divBdr>
                  <w:divsChild>
                    <w:div w:id="2059817490">
                      <w:marLeft w:val="0"/>
                      <w:marRight w:val="0"/>
                      <w:marTop w:val="0"/>
                      <w:marBottom w:val="0"/>
                      <w:divBdr>
                        <w:top w:val="none" w:sz="0" w:space="0" w:color="auto"/>
                        <w:left w:val="none" w:sz="0" w:space="0" w:color="auto"/>
                        <w:bottom w:val="none" w:sz="0" w:space="0" w:color="auto"/>
                        <w:right w:val="none" w:sz="0" w:space="0" w:color="auto"/>
                      </w:divBdr>
                    </w:div>
                  </w:divsChild>
                </w:div>
                <w:div w:id="1925414793">
                  <w:marLeft w:val="0"/>
                  <w:marRight w:val="0"/>
                  <w:marTop w:val="0"/>
                  <w:marBottom w:val="0"/>
                  <w:divBdr>
                    <w:top w:val="none" w:sz="0" w:space="0" w:color="auto"/>
                    <w:left w:val="none" w:sz="0" w:space="0" w:color="auto"/>
                    <w:bottom w:val="none" w:sz="0" w:space="0" w:color="auto"/>
                    <w:right w:val="none" w:sz="0" w:space="0" w:color="auto"/>
                  </w:divBdr>
                  <w:divsChild>
                    <w:div w:id="1249121625">
                      <w:marLeft w:val="0"/>
                      <w:marRight w:val="0"/>
                      <w:marTop w:val="0"/>
                      <w:marBottom w:val="0"/>
                      <w:divBdr>
                        <w:top w:val="none" w:sz="0" w:space="0" w:color="auto"/>
                        <w:left w:val="none" w:sz="0" w:space="0" w:color="auto"/>
                        <w:bottom w:val="none" w:sz="0" w:space="0" w:color="auto"/>
                        <w:right w:val="none" w:sz="0" w:space="0" w:color="auto"/>
                      </w:divBdr>
                    </w:div>
                  </w:divsChild>
                </w:div>
                <w:div w:id="1963925456">
                  <w:marLeft w:val="0"/>
                  <w:marRight w:val="0"/>
                  <w:marTop w:val="0"/>
                  <w:marBottom w:val="0"/>
                  <w:divBdr>
                    <w:top w:val="none" w:sz="0" w:space="0" w:color="auto"/>
                    <w:left w:val="none" w:sz="0" w:space="0" w:color="auto"/>
                    <w:bottom w:val="none" w:sz="0" w:space="0" w:color="auto"/>
                    <w:right w:val="none" w:sz="0" w:space="0" w:color="auto"/>
                  </w:divBdr>
                  <w:divsChild>
                    <w:div w:id="1552032643">
                      <w:marLeft w:val="0"/>
                      <w:marRight w:val="0"/>
                      <w:marTop w:val="0"/>
                      <w:marBottom w:val="0"/>
                      <w:divBdr>
                        <w:top w:val="none" w:sz="0" w:space="0" w:color="auto"/>
                        <w:left w:val="none" w:sz="0" w:space="0" w:color="auto"/>
                        <w:bottom w:val="none" w:sz="0" w:space="0" w:color="auto"/>
                        <w:right w:val="none" w:sz="0" w:space="0" w:color="auto"/>
                      </w:divBdr>
                    </w:div>
                  </w:divsChild>
                </w:div>
                <w:div w:id="61294283">
                  <w:marLeft w:val="0"/>
                  <w:marRight w:val="0"/>
                  <w:marTop w:val="0"/>
                  <w:marBottom w:val="0"/>
                  <w:divBdr>
                    <w:top w:val="none" w:sz="0" w:space="0" w:color="auto"/>
                    <w:left w:val="none" w:sz="0" w:space="0" w:color="auto"/>
                    <w:bottom w:val="none" w:sz="0" w:space="0" w:color="auto"/>
                    <w:right w:val="none" w:sz="0" w:space="0" w:color="auto"/>
                  </w:divBdr>
                  <w:divsChild>
                    <w:div w:id="2069380871">
                      <w:marLeft w:val="0"/>
                      <w:marRight w:val="0"/>
                      <w:marTop w:val="0"/>
                      <w:marBottom w:val="0"/>
                      <w:divBdr>
                        <w:top w:val="none" w:sz="0" w:space="0" w:color="auto"/>
                        <w:left w:val="none" w:sz="0" w:space="0" w:color="auto"/>
                        <w:bottom w:val="none" w:sz="0" w:space="0" w:color="auto"/>
                        <w:right w:val="none" w:sz="0" w:space="0" w:color="auto"/>
                      </w:divBdr>
                    </w:div>
                  </w:divsChild>
                </w:div>
                <w:div w:id="1328482264">
                  <w:marLeft w:val="0"/>
                  <w:marRight w:val="0"/>
                  <w:marTop w:val="0"/>
                  <w:marBottom w:val="0"/>
                  <w:divBdr>
                    <w:top w:val="none" w:sz="0" w:space="0" w:color="auto"/>
                    <w:left w:val="none" w:sz="0" w:space="0" w:color="auto"/>
                    <w:bottom w:val="none" w:sz="0" w:space="0" w:color="auto"/>
                    <w:right w:val="none" w:sz="0" w:space="0" w:color="auto"/>
                  </w:divBdr>
                  <w:divsChild>
                    <w:div w:id="2006664232">
                      <w:marLeft w:val="0"/>
                      <w:marRight w:val="0"/>
                      <w:marTop w:val="0"/>
                      <w:marBottom w:val="0"/>
                      <w:divBdr>
                        <w:top w:val="none" w:sz="0" w:space="0" w:color="auto"/>
                        <w:left w:val="none" w:sz="0" w:space="0" w:color="auto"/>
                        <w:bottom w:val="none" w:sz="0" w:space="0" w:color="auto"/>
                        <w:right w:val="none" w:sz="0" w:space="0" w:color="auto"/>
                      </w:divBdr>
                    </w:div>
                  </w:divsChild>
                </w:div>
                <w:div w:id="1646550139">
                  <w:marLeft w:val="0"/>
                  <w:marRight w:val="0"/>
                  <w:marTop w:val="0"/>
                  <w:marBottom w:val="0"/>
                  <w:divBdr>
                    <w:top w:val="none" w:sz="0" w:space="0" w:color="auto"/>
                    <w:left w:val="none" w:sz="0" w:space="0" w:color="auto"/>
                    <w:bottom w:val="none" w:sz="0" w:space="0" w:color="auto"/>
                    <w:right w:val="none" w:sz="0" w:space="0" w:color="auto"/>
                  </w:divBdr>
                  <w:divsChild>
                    <w:div w:id="18068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328">
          <w:marLeft w:val="0"/>
          <w:marRight w:val="0"/>
          <w:marTop w:val="0"/>
          <w:marBottom w:val="0"/>
          <w:divBdr>
            <w:top w:val="none" w:sz="0" w:space="0" w:color="auto"/>
            <w:left w:val="none" w:sz="0" w:space="0" w:color="auto"/>
            <w:bottom w:val="none" w:sz="0" w:space="0" w:color="auto"/>
            <w:right w:val="none" w:sz="0" w:space="0" w:color="auto"/>
          </w:divBdr>
        </w:div>
        <w:div w:id="1154950447">
          <w:marLeft w:val="0"/>
          <w:marRight w:val="0"/>
          <w:marTop w:val="0"/>
          <w:marBottom w:val="0"/>
          <w:divBdr>
            <w:top w:val="none" w:sz="0" w:space="0" w:color="auto"/>
            <w:left w:val="none" w:sz="0" w:space="0" w:color="auto"/>
            <w:bottom w:val="none" w:sz="0" w:space="0" w:color="auto"/>
            <w:right w:val="none" w:sz="0" w:space="0" w:color="auto"/>
          </w:divBdr>
        </w:div>
        <w:div w:id="148257867">
          <w:marLeft w:val="0"/>
          <w:marRight w:val="0"/>
          <w:marTop w:val="0"/>
          <w:marBottom w:val="0"/>
          <w:divBdr>
            <w:top w:val="none" w:sz="0" w:space="0" w:color="auto"/>
            <w:left w:val="none" w:sz="0" w:space="0" w:color="auto"/>
            <w:bottom w:val="none" w:sz="0" w:space="0" w:color="auto"/>
            <w:right w:val="none" w:sz="0" w:space="0" w:color="auto"/>
          </w:divBdr>
        </w:div>
        <w:div w:id="1760559552">
          <w:marLeft w:val="0"/>
          <w:marRight w:val="0"/>
          <w:marTop w:val="0"/>
          <w:marBottom w:val="0"/>
          <w:divBdr>
            <w:top w:val="none" w:sz="0" w:space="0" w:color="auto"/>
            <w:left w:val="none" w:sz="0" w:space="0" w:color="auto"/>
            <w:bottom w:val="none" w:sz="0" w:space="0" w:color="auto"/>
            <w:right w:val="none" w:sz="0" w:space="0" w:color="auto"/>
          </w:divBdr>
          <w:divsChild>
            <w:div w:id="1154302526">
              <w:marLeft w:val="-75"/>
              <w:marRight w:val="0"/>
              <w:marTop w:val="30"/>
              <w:marBottom w:val="30"/>
              <w:divBdr>
                <w:top w:val="none" w:sz="0" w:space="0" w:color="auto"/>
                <w:left w:val="none" w:sz="0" w:space="0" w:color="auto"/>
                <w:bottom w:val="none" w:sz="0" w:space="0" w:color="auto"/>
                <w:right w:val="none" w:sz="0" w:space="0" w:color="auto"/>
              </w:divBdr>
              <w:divsChild>
                <w:div w:id="1516765366">
                  <w:marLeft w:val="0"/>
                  <w:marRight w:val="0"/>
                  <w:marTop w:val="0"/>
                  <w:marBottom w:val="0"/>
                  <w:divBdr>
                    <w:top w:val="none" w:sz="0" w:space="0" w:color="auto"/>
                    <w:left w:val="none" w:sz="0" w:space="0" w:color="auto"/>
                    <w:bottom w:val="none" w:sz="0" w:space="0" w:color="auto"/>
                    <w:right w:val="none" w:sz="0" w:space="0" w:color="auto"/>
                  </w:divBdr>
                  <w:divsChild>
                    <w:div w:id="384790918">
                      <w:marLeft w:val="0"/>
                      <w:marRight w:val="0"/>
                      <w:marTop w:val="0"/>
                      <w:marBottom w:val="0"/>
                      <w:divBdr>
                        <w:top w:val="none" w:sz="0" w:space="0" w:color="auto"/>
                        <w:left w:val="none" w:sz="0" w:space="0" w:color="auto"/>
                        <w:bottom w:val="none" w:sz="0" w:space="0" w:color="auto"/>
                        <w:right w:val="none" w:sz="0" w:space="0" w:color="auto"/>
                      </w:divBdr>
                    </w:div>
                  </w:divsChild>
                </w:div>
                <w:div w:id="552354427">
                  <w:marLeft w:val="0"/>
                  <w:marRight w:val="0"/>
                  <w:marTop w:val="0"/>
                  <w:marBottom w:val="0"/>
                  <w:divBdr>
                    <w:top w:val="none" w:sz="0" w:space="0" w:color="auto"/>
                    <w:left w:val="none" w:sz="0" w:space="0" w:color="auto"/>
                    <w:bottom w:val="none" w:sz="0" w:space="0" w:color="auto"/>
                    <w:right w:val="none" w:sz="0" w:space="0" w:color="auto"/>
                  </w:divBdr>
                  <w:divsChild>
                    <w:div w:id="1313407280">
                      <w:marLeft w:val="0"/>
                      <w:marRight w:val="0"/>
                      <w:marTop w:val="0"/>
                      <w:marBottom w:val="0"/>
                      <w:divBdr>
                        <w:top w:val="none" w:sz="0" w:space="0" w:color="auto"/>
                        <w:left w:val="none" w:sz="0" w:space="0" w:color="auto"/>
                        <w:bottom w:val="none" w:sz="0" w:space="0" w:color="auto"/>
                        <w:right w:val="none" w:sz="0" w:space="0" w:color="auto"/>
                      </w:divBdr>
                    </w:div>
                  </w:divsChild>
                </w:div>
                <w:div w:id="1692949835">
                  <w:marLeft w:val="0"/>
                  <w:marRight w:val="0"/>
                  <w:marTop w:val="0"/>
                  <w:marBottom w:val="0"/>
                  <w:divBdr>
                    <w:top w:val="none" w:sz="0" w:space="0" w:color="auto"/>
                    <w:left w:val="none" w:sz="0" w:space="0" w:color="auto"/>
                    <w:bottom w:val="none" w:sz="0" w:space="0" w:color="auto"/>
                    <w:right w:val="none" w:sz="0" w:space="0" w:color="auto"/>
                  </w:divBdr>
                  <w:divsChild>
                    <w:div w:id="1949237778">
                      <w:marLeft w:val="0"/>
                      <w:marRight w:val="0"/>
                      <w:marTop w:val="0"/>
                      <w:marBottom w:val="0"/>
                      <w:divBdr>
                        <w:top w:val="none" w:sz="0" w:space="0" w:color="auto"/>
                        <w:left w:val="none" w:sz="0" w:space="0" w:color="auto"/>
                        <w:bottom w:val="none" w:sz="0" w:space="0" w:color="auto"/>
                        <w:right w:val="none" w:sz="0" w:space="0" w:color="auto"/>
                      </w:divBdr>
                    </w:div>
                  </w:divsChild>
                </w:div>
                <w:div w:id="1008826309">
                  <w:marLeft w:val="0"/>
                  <w:marRight w:val="0"/>
                  <w:marTop w:val="0"/>
                  <w:marBottom w:val="0"/>
                  <w:divBdr>
                    <w:top w:val="none" w:sz="0" w:space="0" w:color="auto"/>
                    <w:left w:val="none" w:sz="0" w:space="0" w:color="auto"/>
                    <w:bottom w:val="none" w:sz="0" w:space="0" w:color="auto"/>
                    <w:right w:val="none" w:sz="0" w:space="0" w:color="auto"/>
                  </w:divBdr>
                  <w:divsChild>
                    <w:div w:id="775752800">
                      <w:marLeft w:val="0"/>
                      <w:marRight w:val="0"/>
                      <w:marTop w:val="0"/>
                      <w:marBottom w:val="0"/>
                      <w:divBdr>
                        <w:top w:val="none" w:sz="0" w:space="0" w:color="auto"/>
                        <w:left w:val="none" w:sz="0" w:space="0" w:color="auto"/>
                        <w:bottom w:val="none" w:sz="0" w:space="0" w:color="auto"/>
                        <w:right w:val="none" w:sz="0" w:space="0" w:color="auto"/>
                      </w:divBdr>
                    </w:div>
                  </w:divsChild>
                </w:div>
                <w:div w:id="2010978377">
                  <w:marLeft w:val="0"/>
                  <w:marRight w:val="0"/>
                  <w:marTop w:val="0"/>
                  <w:marBottom w:val="0"/>
                  <w:divBdr>
                    <w:top w:val="none" w:sz="0" w:space="0" w:color="auto"/>
                    <w:left w:val="none" w:sz="0" w:space="0" w:color="auto"/>
                    <w:bottom w:val="none" w:sz="0" w:space="0" w:color="auto"/>
                    <w:right w:val="none" w:sz="0" w:space="0" w:color="auto"/>
                  </w:divBdr>
                  <w:divsChild>
                    <w:div w:id="2018075532">
                      <w:marLeft w:val="0"/>
                      <w:marRight w:val="0"/>
                      <w:marTop w:val="0"/>
                      <w:marBottom w:val="0"/>
                      <w:divBdr>
                        <w:top w:val="none" w:sz="0" w:space="0" w:color="auto"/>
                        <w:left w:val="none" w:sz="0" w:space="0" w:color="auto"/>
                        <w:bottom w:val="none" w:sz="0" w:space="0" w:color="auto"/>
                        <w:right w:val="none" w:sz="0" w:space="0" w:color="auto"/>
                      </w:divBdr>
                    </w:div>
                    <w:div w:id="235824482">
                      <w:marLeft w:val="0"/>
                      <w:marRight w:val="0"/>
                      <w:marTop w:val="0"/>
                      <w:marBottom w:val="0"/>
                      <w:divBdr>
                        <w:top w:val="none" w:sz="0" w:space="0" w:color="auto"/>
                        <w:left w:val="none" w:sz="0" w:space="0" w:color="auto"/>
                        <w:bottom w:val="none" w:sz="0" w:space="0" w:color="auto"/>
                        <w:right w:val="none" w:sz="0" w:space="0" w:color="auto"/>
                      </w:divBdr>
                    </w:div>
                    <w:div w:id="358505551">
                      <w:marLeft w:val="0"/>
                      <w:marRight w:val="0"/>
                      <w:marTop w:val="0"/>
                      <w:marBottom w:val="0"/>
                      <w:divBdr>
                        <w:top w:val="none" w:sz="0" w:space="0" w:color="auto"/>
                        <w:left w:val="none" w:sz="0" w:space="0" w:color="auto"/>
                        <w:bottom w:val="none" w:sz="0" w:space="0" w:color="auto"/>
                        <w:right w:val="none" w:sz="0" w:space="0" w:color="auto"/>
                      </w:divBdr>
                    </w:div>
                  </w:divsChild>
                </w:div>
                <w:div w:id="1384793957">
                  <w:marLeft w:val="0"/>
                  <w:marRight w:val="0"/>
                  <w:marTop w:val="0"/>
                  <w:marBottom w:val="0"/>
                  <w:divBdr>
                    <w:top w:val="none" w:sz="0" w:space="0" w:color="auto"/>
                    <w:left w:val="none" w:sz="0" w:space="0" w:color="auto"/>
                    <w:bottom w:val="none" w:sz="0" w:space="0" w:color="auto"/>
                    <w:right w:val="none" w:sz="0" w:space="0" w:color="auto"/>
                  </w:divBdr>
                  <w:divsChild>
                    <w:div w:id="629629968">
                      <w:marLeft w:val="0"/>
                      <w:marRight w:val="0"/>
                      <w:marTop w:val="0"/>
                      <w:marBottom w:val="0"/>
                      <w:divBdr>
                        <w:top w:val="none" w:sz="0" w:space="0" w:color="auto"/>
                        <w:left w:val="none" w:sz="0" w:space="0" w:color="auto"/>
                        <w:bottom w:val="none" w:sz="0" w:space="0" w:color="auto"/>
                        <w:right w:val="none" w:sz="0" w:space="0" w:color="auto"/>
                      </w:divBdr>
                    </w:div>
                  </w:divsChild>
                </w:div>
                <w:div w:id="1010912729">
                  <w:marLeft w:val="0"/>
                  <w:marRight w:val="0"/>
                  <w:marTop w:val="0"/>
                  <w:marBottom w:val="0"/>
                  <w:divBdr>
                    <w:top w:val="none" w:sz="0" w:space="0" w:color="auto"/>
                    <w:left w:val="none" w:sz="0" w:space="0" w:color="auto"/>
                    <w:bottom w:val="none" w:sz="0" w:space="0" w:color="auto"/>
                    <w:right w:val="none" w:sz="0" w:space="0" w:color="auto"/>
                  </w:divBdr>
                  <w:divsChild>
                    <w:div w:id="134490775">
                      <w:marLeft w:val="0"/>
                      <w:marRight w:val="0"/>
                      <w:marTop w:val="0"/>
                      <w:marBottom w:val="0"/>
                      <w:divBdr>
                        <w:top w:val="none" w:sz="0" w:space="0" w:color="auto"/>
                        <w:left w:val="none" w:sz="0" w:space="0" w:color="auto"/>
                        <w:bottom w:val="none" w:sz="0" w:space="0" w:color="auto"/>
                        <w:right w:val="none" w:sz="0" w:space="0" w:color="auto"/>
                      </w:divBdr>
                    </w:div>
                    <w:div w:id="1799688171">
                      <w:marLeft w:val="0"/>
                      <w:marRight w:val="0"/>
                      <w:marTop w:val="0"/>
                      <w:marBottom w:val="0"/>
                      <w:divBdr>
                        <w:top w:val="none" w:sz="0" w:space="0" w:color="auto"/>
                        <w:left w:val="none" w:sz="0" w:space="0" w:color="auto"/>
                        <w:bottom w:val="none" w:sz="0" w:space="0" w:color="auto"/>
                        <w:right w:val="none" w:sz="0" w:space="0" w:color="auto"/>
                      </w:divBdr>
                    </w:div>
                  </w:divsChild>
                </w:div>
                <w:div w:id="257374862">
                  <w:marLeft w:val="0"/>
                  <w:marRight w:val="0"/>
                  <w:marTop w:val="0"/>
                  <w:marBottom w:val="0"/>
                  <w:divBdr>
                    <w:top w:val="none" w:sz="0" w:space="0" w:color="auto"/>
                    <w:left w:val="none" w:sz="0" w:space="0" w:color="auto"/>
                    <w:bottom w:val="none" w:sz="0" w:space="0" w:color="auto"/>
                    <w:right w:val="none" w:sz="0" w:space="0" w:color="auto"/>
                  </w:divBdr>
                  <w:divsChild>
                    <w:div w:id="205724116">
                      <w:marLeft w:val="0"/>
                      <w:marRight w:val="0"/>
                      <w:marTop w:val="0"/>
                      <w:marBottom w:val="0"/>
                      <w:divBdr>
                        <w:top w:val="none" w:sz="0" w:space="0" w:color="auto"/>
                        <w:left w:val="none" w:sz="0" w:space="0" w:color="auto"/>
                        <w:bottom w:val="none" w:sz="0" w:space="0" w:color="auto"/>
                        <w:right w:val="none" w:sz="0" w:space="0" w:color="auto"/>
                      </w:divBdr>
                    </w:div>
                    <w:div w:id="1934583890">
                      <w:marLeft w:val="0"/>
                      <w:marRight w:val="0"/>
                      <w:marTop w:val="0"/>
                      <w:marBottom w:val="0"/>
                      <w:divBdr>
                        <w:top w:val="none" w:sz="0" w:space="0" w:color="auto"/>
                        <w:left w:val="none" w:sz="0" w:space="0" w:color="auto"/>
                        <w:bottom w:val="none" w:sz="0" w:space="0" w:color="auto"/>
                        <w:right w:val="none" w:sz="0" w:space="0" w:color="auto"/>
                      </w:divBdr>
                    </w:div>
                    <w:div w:id="1183712958">
                      <w:marLeft w:val="0"/>
                      <w:marRight w:val="0"/>
                      <w:marTop w:val="0"/>
                      <w:marBottom w:val="0"/>
                      <w:divBdr>
                        <w:top w:val="none" w:sz="0" w:space="0" w:color="auto"/>
                        <w:left w:val="none" w:sz="0" w:space="0" w:color="auto"/>
                        <w:bottom w:val="none" w:sz="0" w:space="0" w:color="auto"/>
                        <w:right w:val="none" w:sz="0" w:space="0" w:color="auto"/>
                      </w:divBdr>
                    </w:div>
                    <w:div w:id="1077282860">
                      <w:marLeft w:val="0"/>
                      <w:marRight w:val="0"/>
                      <w:marTop w:val="0"/>
                      <w:marBottom w:val="0"/>
                      <w:divBdr>
                        <w:top w:val="none" w:sz="0" w:space="0" w:color="auto"/>
                        <w:left w:val="none" w:sz="0" w:space="0" w:color="auto"/>
                        <w:bottom w:val="none" w:sz="0" w:space="0" w:color="auto"/>
                        <w:right w:val="none" w:sz="0" w:space="0" w:color="auto"/>
                      </w:divBdr>
                    </w:div>
                  </w:divsChild>
                </w:div>
                <w:div w:id="1203203117">
                  <w:marLeft w:val="0"/>
                  <w:marRight w:val="0"/>
                  <w:marTop w:val="0"/>
                  <w:marBottom w:val="0"/>
                  <w:divBdr>
                    <w:top w:val="none" w:sz="0" w:space="0" w:color="auto"/>
                    <w:left w:val="none" w:sz="0" w:space="0" w:color="auto"/>
                    <w:bottom w:val="none" w:sz="0" w:space="0" w:color="auto"/>
                    <w:right w:val="none" w:sz="0" w:space="0" w:color="auto"/>
                  </w:divBdr>
                  <w:divsChild>
                    <w:div w:id="2067948453">
                      <w:marLeft w:val="0"/>
                      <w:marRight w:val="0"/>
                      <w:marTop w:val="0"/>
                      <w:marBottom w:val="0"/>
                      <w:divBdr>
                        <w:top w:val="none" w:sz="0" w:space="0" w:color="auto"/>
                        <w:left w:val="none" w:sz="0" w:space="0" w:color="auto"/>
                        <w:bottom w:val="none" w:sz="0" w:space="0" w:color="auto"/>
                        <w:right w:val="none" w:sz="0" w:space="0" w:color="auto"/>
                      </w:divBdr>
                    </w:div>
                  </w:divsChild>
                </w:div>
                <w:div w:id="1413703634">
                  <w:marLeft w:val="0"/>
                  <w:marRight w:val="0"/>
                  <w:marTop w:val="0"/>
                  <w:marBottom w:val="0"/>
                  <w:divBdr>
                    <w:top w:val="none" w:sz="0" w:space="0" w:color="auto"/>
                    <w:left w:val="none" w:sz="0" w:space="0" w:color="auto"/>
                    <w:bottom w:val="none" w:sz="0" w:space="0" w:color="auto"/>
                    <w:right w:val="none" w:sz="0" w:space="0" w:color="auto"/>
                  </w:divBdr>
                  <w:divsChild>
                    <w:div w:id="631860417">
                      <w:marLeft w:val="0"/>
                      <w:marRight w:val="0"/>
                      <w:marTop w:val="0"/>
                      <w:marBottom w:val="0"/>
                      <w:divBdr>
                        <w:top w:val="none" w:sz="0" w:space="0" w:color="auto"/>
                        <w:left w:val="none" w:sz="0" w:space="0" w:color="auto"/>
                        <w:bottom w:val="none" w:sz="0" w:space="0" w:color="auto"/>
                        <w:right w:val="none" w:sz="0" w:space="0" w:color="auto"/>
                      </w:divBdr>
                    </w:div>
                  </w:divsChild>
                </w:div>
                <w:div w:id="1176924665">
                  <w:marLeft w:val="0"/>
                  <w:marRight w:val="0"/>
                  <w:marTop w:val="0"/>
                  <w:marBottom w:val="0"/>
                  <w:divBdr>
                    <w:top w:val="none" w:sz="0" w:space="0" w:color="auto"/>
                    <w:left w:val="none" w:sz="0" w:space="0" w:color="auto"/>
                    <w:bottom w:val="none" w:sz="0" w:space="0" w:color="auto"/>
                    <w:right w:val="none" w:sz="0" w:space="0" w:color="auto"/>
                  </w:divBdr>
                  <w:divsChild>
                    <w:div w:id="2118020886">
                      <w:marLeft w:val="0"/>
                      <w:marRight w:val="0"/>
                      <w:marTop w:val="0"/>
                      <w:marBottom w:val="0"/>
                      <w:divBdr>
                        <w:top w:val="none" w:sz="0" w:space="0" w:color="auto"/>
                        <w:left w:val="none" w:sz="0" w:space="0" w:color="auto"/>
                        <w:bottom w:val="none" w:sz="0" w:space="0" w:color="auto"/>
                        <w:right w:val="none" w:sz="0" w:space="0" w:color="auto"/>
                      </w:divBdr>
                    </w:div>
                    <w:div w:id="1199203167">
                      <w:marLeft w:val="0"/>
                      <w:marRight w:val="0"/>
                      <w:marTop w:val="0"/>
                      <w:marBottom w:val="0"/>
                      <w:divBdr>
                        <w:top w:val="none" w:sz="0" w:space="0" w:color="auto"/>
                        <w:left w:val="none" w:sz="0" w:space="0" w:color="auto"/>
                        <w:bottom w:val="none" w:sz="0" w:space="0" w:color="auto"/>
                        <w:right w:val="none" w:sz="0" w:space="0" w:color="auto"/>
                      </w:divBdr>
                    </w:div>
                  </w:divsChild>
                </w:div>
                <w:div w:id="635989863">
                  <w:marLeft w:val="0"/>
                  <w:marRight w:val="0"/>
                  <w:marTop w:val="0"/>
                  <w:marBottom w:val="0"/>
                  <w:divBdr>
                    <w:top w:val="none" w:sz="0" w:space="0" w:color="auto"/>
                    <w:left w:val="none" w:sz="0" w:space="0" w:color="auto"/>
                    <w:bottom w:val="none" w:sz="0" w:space="0" w:color="auto"/>
                    <w:right w:val="none" w:sz="0" w:space="0" w:color="auto"/>
                  </w:divBdr>
                  <w:divsChild>
                    <w:div w:id="68624387">
                      <w:marLeft w:val="0"/>
                      <w:marRight w:val="0"/>
                      <w:marTop w:val="0"/>
                      <w:marBottom w:val="0"/>
                      <w:divBdr>
                        <w:top w:val="none" w:sz="0" w:space="0" w:color="auto"/>
                        <w:left w:val="none" w:sz="0" w:space="0" w:color="auto"/>
                        <w:bottom w:val="none" w:sz="0" w:space="0" w:color="auto"/>
                        <w:right w:val="none" w:sz="0" w:space="0" w:color="auto"/>
                      </w:divBdr>
                    </w:div>
                  </w:divsChild>
                </w:div>
                <w:div w:id="65541046">
                  <w:marLeft w:val="0"/>
                  <w:marRight w:val="0"/>
                  <w:marTop w:val="0"/>
                  <w:marBottom w:val="0"/>
                  <w:divBdr>
                    <w:top w:val="none" w:sz="0" w:space="0" w:color="auto"/>
                    <w:left w:val="none" w:sz="0" w:space="0" w:color="auto"/>
                    <w:bottom w:val="none" w:sz="0" w:space="0" w:color="auto"/>
                    <w:right w:val="none" w:sz="0" w:space="0" w:color="auto"/>
                  </w:divBdr>
                  <w:divsChild>
                    <w:div w:id="1721322438">
                      <w:marLeft w:val="0"/>
                      <w:marRight w:val="0"/>
                      <w:marTop w:val="0"/>
                      <w:marBottom w:val="0"/>
                      <w:divBdr>
                        <w:top w:val="none" w:sz="0" w:space="0" w:color="auto"/>
                        <w:left w:val="none" w:sz="0" w:space="0" w:color="auto"/>
                        <w:bottom w:val="none" w:sz="0" w:space="0" w:color="auto"/>
                        <w:right w:val="none" w:sz="0" w:space="0" w:color="auto"/>
                      </w:divBdr>
                    </w:div>
                  </w:divsChild>
                </w:div>
                <w:div w:id="2110422775">
                  <w:marLeft w:val="0"/>
                  <w:marRight w:val="0"/>
                  <w:marTop w:val="0"/>
                  <w:marBottom w:val="0"/>
                  <w:divBdr>
                    <w:top w:val="none" w:sz="0" w:space="0" w:color="auto"/>
                    <w:left w:val="none" w:sz="0" w:space="0" w:color="auto"/>
                    <w:bottom w:val="none" w:sz="0" w:space="0" w:color="auto"/>
                    <w:right w:val="none" w:sz="0" w:space="0" w:color="auto"/>
                  </w:divBdr>
                  <w:divsChild>
                    <w:div w:id="1159032836">
                      <w:marLeft w:val="0"/>
                      <w:marRight w:val="0"/>
                      <w:marTop w:val="0"/>
                      <w:marBottom w:val="0"/>
                      <w:divBdr>
                        <w:top w:val="none" w:sz="0" w:space="0" w:color="auto"/>
                        <w:left w:val="none" w:sz="0" w:space="0" w:color="auto"/>
                        <w:bottom w:val="none" w:sz="0" w:space="0" w:color="auto"/>
                        <w:right w:val="none" w:sz="0" w:space="0" w:color="auto"/>
                      </w:divBdr>
                    </w:div>
                  </w:divsChild>
                </w:div>
                <w:div w:id="1067921037">
                  <w:marLeft w:val="0"/>
                  <w:marRight w:val="0"/>
                  <w:marTop w:val="0"/>
                  <w:marBottom w:val="0"/>
                  <w:divBdr>
                    <w:top w:val="none" w:sz="0" w:space="0" w:color="auto"/>
                    <w:left w:val="none" w:sz="0" w:space="0" w:color="auto"/>
                    <w:bottom w:val="none" w:sz="0" w:space="0" w:color="auto"/>
                    <w:right w:val="none" w:sz="0" w:space="0" w:color="auto"/>
                  </w:divBdr>
                  <w:divsChild>
                    <w:div w:id="1988316050">
                      <w:marLeft w:val="0"/>
                      <w:marRight w:val="0"/>
                      <w:marTop w:val="0"/>
                      <w:marBottom w:val="0"/>
                      <w:divBdr>
                        <w:top w:val="none" w:sz="0" w:space="0" w:color="auto"/>
                        <w:left w:val="none" w:sz="0" w:space="0" w:color="auto"/>
                        <w:bottom w:val="none" w:sz="0" w:space="0" w:color="auto"/>
                        <w:right w:val="none" w:sz="0" w:space="0" w:color="auto"/>
                      </w:divBdr>
                    </w:div>
                  </w:divsChild>
                </w:div>
                <w:div w:id="1393768108">
                  <w:marLeft w:val="0"/>
                  <w:marRight w:val="0"/>
                  <w:marTop w:val="0"/>
                  <w:marBottom w:val="0"/>
                  <w:divBdr>
                    <w:top w:val="none" w:sz="0" w:space="0" w:color="auto"/>
                    <w:left w:val="none" w:sz="0" w:space="0" w:color="auto"/>
                    <w:bottom w:val="none" w:sz="0" w:space="0" w:color="auto"/>
                    <w:right w:val="none" w:sz="0" w:space="0" w:color="auto"/>
                  </w:divBdr>
                  <w:divsChild>
                    <w:div w:id="1768035391">
                      <w:marLeft w:val="0"/>
                      <w:marRight w:val="0"/>
                      <w:marTop w:val="0"/>
                      <w:marBottom w:val="0"/>
                      <w:divBdr>
                        <w:top w:val="none" w:sz="0" w:space="0" w:color="auto"/>
                        <w:left w:val="none" w:sz="0" w:space="0" w:color="auto"/>
                        <w:bottom w:val="none" w:sz="0" w:space="0" w:color="auto"/>
                        <w:right w:val="none" w:sz="0" w:space="0" w:color="auto"/>
                      </w:divBdr>
                    </w:div>
                  </w:divsChild>
                </w:div>
                <w:div w:id="325985598">
                  <w:marLeft w:val="0"/>
                  <w:marRight w:val="0"/>
                  <w:marTop w:val="0"/>
                  <w:marBottom w:val="0"/>
                  <w:divBdr>
                    <w:top w:val="none" w:sz="0" w:space="0" w:color="auto"/>
                    <w:left w:val="none" w:sz="0" w:space="0" w:color="auto"/>
                    <w:bottom w:val="none" w:sz="0" w:space="0" w:color="auto"/>
                    <w:right w:val="none" w:sz="0" w:space="0" w:color="auto"/>
                  </w:divBdr>
                  <w:divsChild>
                    <w:div w:id="2069837565">
                      <w:marLeft w:val="0"/>
                      <w:marRight w:val="0"/>
                      <w:marTop w:val="0"/>
                      <w:marBottom w:val="0"/>
                      <w:divBdr>
                        <w:top w:val="none" w:sz="0" w:space="0" w:color="auto"/>
                        <w:left w:val="none" w:sz="0" w:space="0" w:color="auto"/>
                        <w:bottom w:val="none" w:sz="0" w:space="0" w:color="auto"/>
                        <w:right w:val="none" w:sz="0" w:space="0" w:color="auto"/>
                      </w:divBdr>
                    </w:div>
                  </w:divsChild>
                </w:div>
                <w:div w:id="691226896">
                  <w:marLeft w:val="0"/>
                  <w:marRight w:val="0"/>
                  <w:marTop w:val="0"/>
                  <w:marBottom w:val="0"/>
                  <w:divBdr>
                    <w:top w:val="none" w:sz="0" w:space="0" w:color="auto"/>
                    <w:left w:val="none" w:sz="0" w:space="0" w:color="auto"/>
                    <w:bottom w:val="none" w:sz="0" w:space="0" w:color="auto"/>
                    <w:right w:val="none" w:sz="0" w:space="0" w:color="auto"/>
                  </w:divBdr>
                  <w:divsChild>
                    <w:div w:id="10696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84169">
          <w:marLeft w:val="0"/>
          <w:marRight w:val="0"/>
          <w:marTop w:val="0"/>
          <w:marBottom w:val="0"/>
          <w:divBdr>
            <w:top w:val="none" w:sz="0" w:space="0" w:color="auto"/>
            <w:left w:val="none" w:sz="0" w:space="0" w:color="auto"/>
            <w:bottom w:val="none" w:sz="0" w:space="0" w:color="auto"/>
            <w:right w:val="none" w:sz="0" w:space="0" w:color="auto"/>
          </w:divBdr>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425147304">
      <w:bodyDiv w:val="1"/>
      <w:marLeft w:val="0"/>
      <w:marRight w:val="0"/>
      <w:marTop w:val="0"/>
      <w:marBottom w:val="0"/>
      <w:divBdr>
        <w:top w:val="none" w:sz="0" w:space="0" w:color="auto"/>
        <w:left w:val="none" w:sz="0" w:space="0" w:color="auto"/>
        <w:bottom w:val="none" w:sz="0" w:space="0" w:color="auto"/>
        <w:right w:val="none" w:sz="0" w:space="0" w:color="auto"/>
      </w:divBdr>
      <w:divsChild>
        <w:div w:id="1469666984">
          <w:marLeft w:val="0"/>
          <w:marRight w:val="0"/>
          <w:marTop w:val="0"/>
          <w:marBottom w:val="0"/>
          <w:divBdr>
            <w:top w:val="none" w:sz="0" w:space="0" w:color="auto"/>
            <w:left w:val="none" w:sz="0" w:space="0" w:color="auto"/>
            <w:bottom w:val="none" w:sz="0" w:space="0" w:color="auto"/>
            <w:right w:val="none" w:sz="0" w:space="0" w:color="auto"/>
          </w:divBdr>
        </w:div>
        <w:div w:id="2061050742">
          <w:marLeft w:val="0"/>
          <w:marRight w:val="0"/>
          <w:marTop w:val="0"/>
          <w:marBottom w:val="0"/>
          <w:divBdr>
            <w:top w:val="none" w:sz="0" w:space="0" w:color="auto"/>
            <w:left w:val="none" w:sz="0" w:space="0" w:color="auto"/>
            <w:bottom w:val="none" w:sz="0" w:space="0" w:color="auto"/>
            <w:right w:val="none" w:sz="0" w:space="0" w:color="auto"/>
          </w:divBdr>
        </w:div>
        <w:div w:id="1902062517">
          <w:marLeft w:val="0"/>
          <w:marRight w:val="0"/>
          <w:marTop w:val="0"/>
          <w:marBottom w:val="0"/>
          <w:divBdr>
            <w:top w:val="none" w:sz="0" w:space="0" w:color="auto"/>
            <w:left w:val="none" w:sz="0" w:space="0" w:color="auto"/>
            <w:bottom w:val="none" w:sz="0" w:space="0" w:color="auto"/>
            <w:right w:val="none" w:sz="0" w:space="0" w:color="auto"/>
          </w:divBdr>
        </w:div>
      </w:divsChild>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 w:id="2123913387">
      <w:bodyDiv w:val="1"/>
      <w:marLeft w:val="0"/>
      <w:marRight w:val="0"/>
      <w:marTop w:val="0"/>
      <w:marBottom w:val="0"/>
      <w:divBdr>
        <w:top w:val="none" w:sz="0" w:space="0" w:color="auto"/>
        <w:left w:val="none" w:sz="0" w:space="0" w:color="auto"/>
        <w:bottom w:val="none" w:sz="0" w:space="0" w:color="auto"/>
        <w:right w:val="none" w:sz="0" w:space="0" w:color="auto"/>
      </w:divBdr>
      <w:divsChild>
        <w:div w:id="955450359">
          <w:marLeft w:val="0"/>
          <w:marRight w:val="0"/>
          <w:marTop w:val="0"/>
          <w:marBottom w:val="0"/>
          <w:divBdr>
            <w:top w:val="none" w:sz="0" w:space="0" w:color="auto"/>
            <w:left w:val="none" w:sz="0" w:space="0" w:color="auto"/>
            <w:bottom w:val="none" w:sz="0" w:space="0" w:color="auto"/>
            <w:right w:val="none" w:sz="0" w:space="0" w:color="auto"/>
          </w:divBdr>
        </w:div>
        <w:div w:id="724914787">
          <w:marLeft w:val="0"/>
          <w:marRight w:val="0"/>
          <w:marTop w:val="0"/>
          <w:marBottom w:val="0"/>
          <w:divBdr>
            <w:top w:val="none" w:sz="0" w:space="0" w:color="auto"/>
            <w:left w:val="none" w:sz="0" w:space="0" w:color="auto"/>
            <w:bottom w:val="none" w:sz="0" w:space="0" w:color="auto"/>
            <w:right w:val="none" w:sz="0" w:space="0" w:color="auto"/>
          </w:divBdr>
        </w:div>
        <w:div w:id="1311128708">
          <w:marLeft w:val="0"/>
          <w:marRight w:val="0"/>
          <w:marTop w:val="0"/>
          <w:marBottom w:val="0"/>
          <w:divBdr>
            <w:top w:val="none" w:sz="0" w:space="0" w:color="auto"/>
            <w:left w:val="none" w:sz="0" w:space="0" w:color="auto"/>
            <w:bottom w:val="none" w:sz="0" w:space="0" w:color="auto"/>
            <w:right w:val="none" w:sz="0" w:space="0" w:color="auto"/>
          </w:divBdr>
        </w:div>
        <w:div w:id="568729226">
          <w:marLeft w:val="0"/>
          <w:marRight w:val="0"/>
          <w:marTop w:val="0"/>
          <w:marBottom w:val="0"/>
          <w:divBdr>
            <w:top w:val="none" w:sz="0" w:space="0" w:color="auto"/>
            <w:left w:val="none" w:sz="0" w:space="0" w:color="auto"/>
            <w:bottom w:val="none" w:sz="0" w:space="0" w:color="auto"/>
            <w:right w:val="none" w:sz="0" w:space="0" w:color="auto"/>
          </w:divBdr>
        </w:div>
        <w:div w:id="489296768">
          <w:marLeft w:val="0"/>
          <w:marRight w:val="0"/>
          <w:marTop w:val="0"/>
          <w:marBottom w:val="0"/>
          <w:divBdr>
            <w:top w:val="none" w:sz="0" w:space="0" w:color="auto"/>
            <w:left w:val="none" w:sz="0" w:space="0" w:color="auto"/>
            <w:bottom w:val="none" w:sz="0" w:space="0" w:color="auto"/>
            <w:right w:val="none" w:sz="0" w:space="0" w:color="auto"/>
          </w:divBdr>
        </w:div>
        <w:div w:id="573856083">
          <w:marLeft w:val="0"/>
          <w:marRight w:val="0"/>
          <w:marTop w:val="0"/>
          <w:marBottom w:val="0"/>
          <w:divBdr>
            <w:top w:val="none" w:sz="0" w:space="0" w:color="auto"/>
            <w:left w:val="none" w:sz="0" w:space="0" w:color="auto"/>
            <w:bottom w:val="none" w:sz="0" w:space="0" w:color="auto"/>
            <w:right w:val="none" w:sz="0" w:space="0" w:color="auto"/>
          </w:divBdr>
        </w:div>
        <w:div w:id="18884952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hor2@uis.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orc2@uis.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Knapper2@ui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AB59D-1B10-48E6-A525-6078CB9E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7</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Porcayo</cp:lastModifiedBy>
  <cp:revision>107</cp:revision>
  <dcterms:created xsi:type="dcterms:W3CDTF">2022-01-26T02:42:00Z</dcterms:created>
  <dcterms:modified xsi:type="dcterms:W3CDTF">2022-01-31T22:33:00Z</dcterms:modified>
</cp:coreProperties>
</file>