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2D85" w14:textId="77777777" w:rsidR="00D4093B" w:rsidRDefault="006B108B">
      <w:pPr>
        <w:spacing w:after="0" w:line="259" w:lineRule="auto"/>
        <w:ind w:left="391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152FEA5" wp14:editId="27FFE59F">
            <wp:simplePos x="0" y="0"/>
            <wp:positionH relativeFrom="column">
              <wp:posOffset>-123824</wp:posOffset>
            </wp:positionH>
            <wp:positionV relativeFrom="paragraph">
              <wp:posOffset>-38099</wp:posOffset>
            </wp:positionV>
            <wp:extent cx="1543050" cy="1543050"/>
            <wp:effectExtent l="0" t="0" r="0" b="0"/>
            <wp:wrapSquare wrapText="bothSides"/>
            <wp:docPr id="3941" name="Picture 3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" name="Picture 39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University of Illinois Springfield</w:t>
      </w:r>
    </w:p>
    <w:p w14:paraId="00DA07C2" w14:textId="77777777" w:rsidR="00D4093B" w:rsidRDefault="006B108B">
      <w:pPr>
        <w:spacing w:after="0" w:line="259" w:lineRule="auto"/>
        <w:ind w:left="0" w:right="450" w:firstLine="0"/>
        <w:jc w:val="right"/>
      </w:pPr>
      <w:r>
        <w:rPr>
          <w:sz w:val="30"/>
        </w:rPr>
        <w:t>Student Government Association Resolution # 7</w:t>
      </w:r>
    </w:p>
    <w:p w14:paraId="4768590B" w14:textId="1EB7BB49" w:rsidR="00D4093B" w:rsidRDefault="006B108B">
      <w:pPr>
        <w:spacing w:after="40"/>
        <w:ind w:left="280"/>
      </w:pPr>
      <w:r>
        <w:t xml:space="preserve">Resolution Title: SOFA </w:t>
      </w:r>
      <w:r w:rsidR="00BD34D1">
        <w:t>Event and Operational costs</w:t>
      </w:r>
    </w:p>
    <w:p w14:paraId="092CE45A" w14:textId="7F1A9746" w:rsidR="00D4093B" w:rsidRDefault="006B108B">
      <w:pPr>
        <w:spacing w:after="1392" w:line="274" w:lineRule="auto"/>
        <w:ind w:left="2475" w:firstLine="0"/>
        <w:jc w:val="center"/>
      </w:pPr>
      <w:r>
        <w:t xml:space="preserve">Resolution Sponsor: Student </w:t>
      </w:r>
      <w:r w:rsidR="00BD34D1">
        <w:t>Government</w:t>
      </w:r>
      <w:r>
        <w:t xml:space="preserve"> Association Treasurer</w:t>
      </w:r>
      <w:r w:rsidR="00BD34D1">
        <w:t xml:space="preserve"> and Student Organization Funding Association Chair Ololade</w:t>
      </w:r>
      <w:r>
        <w:t xml:space="preserve"> </w:t>
      </w:r>
      <w:r w:rsidR="00BD34D1">
        <w:t>Odutola</w:t>
      </w:r>
    </w:p>
    <w:p w14:paraId="1A40F81C" w14:textId="77777777" w:rsidR="00D4093B" w:rsidRDefault="006B108B">
      <w:pPr>
        <w:spacing w:after="176"/>
        <w:ind w:left="280"/>
      </w:pPr>
      <w:r>
        <w:t>l. Whereas, Student Government Association aims to serve the student body of UIS</w:t>
      </w:r>
    </w:p>
    <w:p w14:paraId="497B127A" w14:textId="77777777" w:rsidR="00D4093B" w:rsidRDefault="006B108B">
      <w:pPr>
        <w:numPr>
          <w:ilvl w:val="0"/>
          <w:numId w:val="1"/>
        </w:numPr>
        <w:ind w:hanging="285"/>
      </w:pPr>
      <w:r>
        <w:t>Whereas, Student Organization Funding Association is a standing committee of SGA</w:t>
      </w:r>
    </w:p>
    <w:p w14:paraId="1180B707" w14:textId="39B7A891" w:rsidR="00D4093B" w:rsidRDefault="006B108B">
      <w:pPr>
        <w:numPr>
          <w:ilvl w:val="0"/>
          <w:numId w:val="1"/>
        </w:numPr>
        <w:ind w:hanging="285"/>
      </w:pPr>
      <w:r>
        <w:t xml:space="preserve">Whereas, the SOFA is working to </w:t>
      </w:r>
      <w:r w:rsidR="001F0CE1">
        <w:t>promote RSO awareness of funding opportunities.</w:t>
      </w:r>
    </w:p>
    <w:p w14:paraId="3546E76E" w14:textId="2366B5C1" w:rsidR="005E1D36" w:rsidRDefault="005E1D36" w:rsidP="005E1D36">
      <w:pPr>
        <w:numPr>
          <w:ilvl w:val="0"/>
          <w:numId w:val="1"/>
        </w:numPr>
        <w:ind w:hanging="285"/>
      </w:pPr>
      <w:r>
        <w:t xml:space="preserve">Whereas, the SOFA is working to </w:t>
      </w:r>
      <w:r w:rsidR="005071DD">
        <w:t xml:space="preserve">increase the </w:t>
      </w:r>
      <w:r w:rsidR="00026062">
        <w:t xml:space="preserve">operational efficiency of its person to better serve the </w:t>
      </w:r>
      <w:r w:rsidR="00B12AE2">
        <w:t xml:space="preserve">UIS Campus. </w:t>
      </w:r>
    </w:p>
    <w:p w14:paraId="11FA3FD1" w14:textId="472AA1B4" w:rsidR="00D4093B" w:rsidRDefault="006B108B">
      <w:pPr>
        <w:numPr>
          <w:ilvl w:val="0"/>
          <w:numId w:val="1"/>
        </w:numPr>
        <w:ind w:hanging="285"/>
      </w:pPr>
      <w:r>
        <w:t>Whereas, the SOFA is reaching out to Student Gove</w:t>
      </w:r>
      <w:r w:rsidR="00292CF2">
        <w:t xml:space="preserve">rnment </w:t>
      </w:r>
      <w:r>
        <w:t xml:space="preserve">Association to help </w:t>
      </w:r>
      <w:r w:rsidR="00F05D30">
        <w:t xml:space="preserve">promote awareness of SOFA to Registered Student Organizations and the UIS Community. </w:t>
      </w:r>
    </w:p>
    <w:p w14:paraId="486EF836" w14:textId="752EE93D" w:rsidR="00D4093B" w:rsidRDefault="006B108B">
      <w:pPr>
        <w:numPr>
          <w:ilvl w:val="0"/>
          <w:numId w:val="1"/>
        </w:numPr>
        <w:spacing w:after="300"/>
        <w:ind w:hanging="285"/>
      </w:pPr>
      <w:r>
        <w:t>Therefore, Be It Resolved, That the Student Gove</w:t>
      </w:r>
      <w:r w:rsidR="00292CF2">
        <w:t>rn</w:t>
      </w:r>
      <w:r>
        <w:t xml:space="preserve">ment Association will sponsor </w:t>
      </w:r>
      <w:r w:rsidR="00FD14F1">
        <w:t>food purchase</w:t>
      </w:r>
      <w:r w:rsidR="00B24221">
        <w:t xml:space="preserve">s </w:t>
      </w:r>
      <w:r w:rsidR="00B320EC">
        <w:t>of $255 at</w:t>
      </w:r>
      <w:r>
        <w:t xml:space="preserve"> the following </w:t>
      </w:r>
      <w:r w:rsidR="00FD14F1">
        <w:t>date</w:t>
      </w:r>
      <w:r w:rsidR="00D8763C">
        <w:t xml:space="preserve">s; April </w:t>
      </w:r>
      <w:r w:rsidR="00DF4552">
        <w:t>8</w:t>
      </w:r>
      <w:r w:rsidR="00DF4552" w:rsidRPr="00DF4552">
        <w:rPr>
          <w:vertAlign w:val="superscript"/>
        </w:rPr>
        <w:t>th</w:t>
      </w:r>
      <w:r w:rsidR="00DF4552">
        <w:t xml:space="preserve"> 2024, April </w:t>
      </w:r>
      <w:r w:rsidR="00D8763C">
        <w:t>10</w:t>
      </w:r>
      <w:r w:rsidR="00D8763C" w:rsidRPr="00D8763C">
        <w:rPr>
          <w:vertAlign w:val="superscript"/>
        </w:rPr>
        <w:t>th</w:t>
      </w:r>
      <w:r w:rsidR="00D8763C">
        <w:t xml:space="preserve"> 2024, </w:t>
      </w:r>
      <w:r w:rsidR="00B24221">
        <w:t xml:space="preserve"> </w:t>
      </w:r>
    </w:p>
    <w:p w14:paraId="0ED27923" w14:textId="662CAF8B" w:rsidR="0057013F" w:rsidRDefault="0057013F" w:rsidP="0057013F">
      <w:pPr>
        <w:numPr>
          <w:ilvl w:val="0"/>
          <w:numId w:val="1"/>
        </w:numPr>
        <w:spacing w:after="300"/>
        <w:ind w:hanging="285"/>
      </w:pPr>
      <w:r>
        <w:t xml:space="preserve">Therefore, Be It Resolved, That the Student Government Association will sponsor </w:t>
      </w:r>
      <w:r w:rsidR="009A10CA">
        <w:t xml:space="preserve">the purchase of operational materials </w:t>
      </w:r>
      <w:r w:rsidR="001F5AD7">
        <w:t>of $</w:t>
      </w:r>
      <w:r w:rsidR="00CF2979">
        <w:t xml:space="preserve">630.10 </w:t>
      </w:r>
      <w:r w:rsidR="009A10CA">
        <w:t xml:space="preserve">to ensure better </w:t>
      </w:r>
      <w:r w:rsidR="00F65909">
        <w:t>performance of SOFA</w:t>
      </w:r>
      <w:r w:rsidR="00A536A4">
        <w:t xml:space="preserve"> to the UIS community. </w:t>
      </w:r>
    </w:p>
    <w:p w14:paraId="64350DCD" w14:textId="1F65D943" w:rsidR="00D4093B" w:rsidRDefault="006B108B">
      <w:pPr>
        <w:numPr>
          <w:ilvl w:val="0"/>
          <w:numId w:val="1"/>
        </w:numPr>
        <w:spacing w:after="2085"/>
        <w:ind w:hanging="285"/>
      </w:pPr>
      <w:r>
        <w:t>Therefore, Be It Further Resolved S</w:t>
      </w:r>
      <w:r w:rsidR="00A536A4">
        <w:t>GA</w:t>
      </w:r>
      <w:r>
        <w:t xml:space="preserve"> will allocate $</w:t>
      </w:r>
      <w:r w:rsidR="00E76E1C">
        <w:t>885.10</w:t>
      </w:r>
      <w:r>
        <w:t xml:space="preserve"> to funding </w:t>
      </w:r>
      <w:r w:rsidR="00F30EA9">
        <w:t xml:space="preserve">for operational materials and food purchases. </w:t>
      </w:r>
      <w:r>
        <w:t xml:space="preserve">With any unused funds being </w:t>
      </w:r>
      <w:r w:rsidR="00F30EA9">
        <w:t>returned</w:t>
      </w:r>
      <w:r>
        <w:t xml:space="preserve"> to the SGA budget.</w:t>
      </w:r>
    </w:p>
    <w:p w14:paraId="625F57AC" w14:textId="77777777" w:rsidR="00D4093B" w:rsidRDefault="006B108B">
      <w:pPr>
        <w:spacing w:after="237" w:line="259" w:lineRule="auto"/>
        <w:ind w:left="-15" w:firstLine="0"/>
      </w:pPr>
      <w:r>
        <w:rPr>
          <w:noProof/>
        </w:rPr>
        <w:drawing>
          <wp:inline distT="0" distB="0" distL="0" distR="0" wp14:anchorId="1F18CAE6" wp14:editId="152C8DA2">
            <wp:extent cx="5581650" cy="9525"/>
            <wp:effectExtent l="0" t="0" r="0" b="0"/>
            <wp:docPr id="3943" name="Picture 3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" name="Picture 39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35864" w14:textId="77777777" w:rsidR="00D4093B" w:rsidRDefault="006B108B">
      <w:pPr>
        <w:tabs>
          <w:tab w:val="center" w:pos="7560"/>
        </w:tabs>
        <w:ind w:left="0" w:firstLine="0"/>
      </w:pPr>
      <w:r>
        <w:t>Signature of Secretary</w:t>
      </w:r>
      <w:r>
        <w:tab/>
        <w:t>Signature of President</w:t>
      </w:r>
    </w:p>
    <w:sectPr w:rsidR="00D4093B">
      <w:pgSz w:w="12240" w:h="15840"/>
      <w:pgMar w:top="1440" w:right="1500" w:bottom="1440" w:left="14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0109E"/>
    <w:multiLevelType w:val="hybridMultilevel"/>
    <w:tmpl w:val="FFFFFFFF"/>
    <w:lvl w:ilvl="0" w:tplc="5F7A5E0A">
      <w:start w:val="2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A656DE">
      <w:start w:val="1"/>
      <w:numFmt w:val="lowerLetter"/>
      <w:lvlText w:val="%2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109C7C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746252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620396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A096A6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720732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F8A9DA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2AD1A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025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3B"/>
    <w:rsid w:val="00026062"/>
    <w:rsid w:val="00143163"/>
    <w:rsid w:val="001F0CE1"/>
    <w:rsid w:val="001F5AD7"/>
    <w:rsid w:val="00292CF2"/>
    <w:rsid w:val="002D3CFC"/>
    <w:rsid w:val="005071DD"/>
    <w:rsid w:val="0057013F"/>
    <w:rsid w:val="005E1D36"/>
    <w:rsid w:val="006B108B"/>
    <w:rsid w:val="008B6201"/>
    <w:rsid w:val="009A10CA"/>
    <w:rsid w:val="00A536A4"/>
    <w:rsid w:val="00B12AE2"/>
    <w:rsid w:val="00B24221"/>
    <w:rsid w:val="00B320EC"/>
    <w:rsid w:val="00BD34D1"/>
    <w:rsid w:val="00CF2979"/>
    <w:rsid w:val="00D4093B"/>
    <w:rsid w:val="00D8763C"/>
    <w:rsid w:val="00DF4552"/>
    <w:rsid w:val="00E76E1C"/>
    <w:rsid w:val="00F05D30"/>
    <w:rsid w:val="00F30EA9"/>
    <w:rsid w:val="00F65909"/>
    <w:rsid w:val="00FA30AD"/>
    <w:rsid w:val="00FD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34BE61"/>
  <w15:docId w15:val="{28EF7704-1F38-AE41-9C45-D28B798C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8" w:line="220" w:lineRule="auto"/>
      <w:ind w:left="319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request.pdf</dc:title>
  <dc:subject/>
  <dc:creator>roseb</dc:creator>
  <cp:keywords/>
  <cp:lastModifiedBy>Odutola, Wonder W</cp:lastModifiedBy>
  <cp:revision>2</cp:revision>
  <dcterms:created xsi:type="dcterms:W3CDTF">2024-03-20T21:53:00Z</dcterms:created>
  <dcterms:modified xsi:type="dcterms:W3CDTF">2024-03-20T21:53:00Z</dcterms:modified>
</cp:coreProperties>
</file>