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A1A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361C890" wp14:editId="39582104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776" w14:textId="64A59347" w:rsidR="00A66DAA" w:rsidRPr="009A5AF6" w:rsidRDefault="00A05DB3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John A. Logan College</w:t>
      </w:r>
    </w:p>
    <w:p w14:paraId="60F4B8FC" w14:textId="7D2D25EF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76983B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EE2FF0" w14:textId="24718D9F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AF01A2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6DB1CFB8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97AB543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88A913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3CCB20A9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B0B64E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26A80">
        <w:rPr>
          <w:rFonts w:ascii="Arial" w:hAnsi="Arial" w:cs="Arial"/>
          <w:sz w:val="24"/>
          <w:szCs w:val="24"/>
        </w:rPr>
        <w:t>MyCreditsTransfer</w:t>
      </w:r>
      <w:proofErr w:type="spellEnd"/>
      <w:r w:rsidRPr="00826A80">
        <w:rPr>
          <w:rFonts w:ascii="Arial" w:hAnsi="Arial" w:cs="Arial"/>
          <w:sz w:val="24"/>
          <w:szCs w:val="24"/>
        </w:rPr>
        <w:t xml:space="preserve">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14EB00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C46A71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34343FBA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D91C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134E0C2F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623D8" w14:textId="3C351AD5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0D7257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1C09D4DC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4037C90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351"/>
        <w:gridCol w:w="1863"/>
        <w:gridCol w:w="911"/>
        <w:gridCol w:w="2819"/>
      </w:tblGrid>
      <w:tr w:rsidR="00A74F5E" w:rsidRPr="007E3B2D" w14:paraId="057CBE09" w14:textId="77777777" w:rsidTr="002D1712">
        <w:trPr>
          <w:trHeight w:hRule="exact" w:val="540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C17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7089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07DF0" w14:textId="1370A8CE" w:rsidR="00A74F5E" w:rsidRPr="005D149D" w:rsidRDefault="00A05DB3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C432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A9A07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5E55AE4F" w14:textId="77777777" w:rsidTr="002D1712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930E7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D9F22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4CF8B412" w14:textId="2EFCC8CA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A05DB3">
              <w:rPr>
                <w:rFonts w:cstheme="minorHAnsi"/>
                <w:sz w:val="18"/>
                <w:szCs w:val="18"/>
              </w:rPr>
              <w:t>200 or ACC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20F5C5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81819A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6A96EB2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0D03D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658FB3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EAB2C79" w14:textId="7FDF29C9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A05DB3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67D60B9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986FCA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E68CD5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C9281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214C9A9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02892C2B" w14:textId="6EB05AFC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637023F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1FC8D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3DA38E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9AC91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E2157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502911D8" w14:textId="004F8B73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A05DB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529E5FD6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F82D0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6BAFC1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C50F57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3EA6342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71EEAF1E" w14:textId="30A56F46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A05DB3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1" w:type="dxa"/>
          </w:tcPr>
          <w:p w14:paraId="6CC1116D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C34F7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5C6626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20673DC" w14:textId="77777777" w:rsidTr="00145875">
        <w:trPr>
          <w:trHeight w:hRule="exact" w:val="262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65C7F0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B403E7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2521BE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978894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2C5F5E73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61B71C98" w14:textId="72964409" w:rsidR="00A74F5E" w:rsidRPr="007E3B2D" w:rsidRDefault="00960F77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A05DB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8D0E39C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B8C332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151ADDC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A8C41E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1C9FB02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6CAF7ABA" w14:textId="0DA2A6F4" w:rsidR="003C268D" w:rsidRPr="00A51387" w:rsidRDefault="002338B7" w:rsidP="003C268D">
            <w:pPr>
              <w:rPr>
                <w:rFonts w:cstheme="minorHAnsi"/>
                <w:sz w:val="18"/>
                <w:szCs w:val="18"/>
              </w:rPr>
            </w:pPr>
            <w:r w:rsidRPr="00A51387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</w:tcPr>
          <w:p w14:paraId="23042D4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49D26F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B9978D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BA825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827312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</w:tcPr>
          <w:p w14:paraId="62956E12" w14:textId="3C8C377E" w:rsidR="003C268D" w:rsidRPr="007E3B2D" w:rsidRDefault="00960F77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 </w:t>
            </w:r>
            <w:r w:rsidR="00A05DB3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11" w:type="dxa"/>
          </w:tcPr>
          <w:p w14:paraId="19AC9EA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4E442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EFF2CC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CABE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61CF11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2F594C7B" w14:textId="79B0D342" w:rsidR="003C268D" w:rsidRPr="003A544B" w:rsidRDefault="00960F77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3A544B">
              <w:rPr>
                <w:rFonts w:cstheme="minorHAnsi"/>
                <w:sz w:val="18"/>
                <w:szCs w:val="18"/>
              </w:rPr>
              <w:t>1</w:t>
            </w:r>
            <w:r w:rsidR="008C3FE1" w:rsidRPr="003A544B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0FD7D7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7B307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742B0D57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E65CF8B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2D7EDFF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10D23C10" w14:textId="09B2E239" w:rsidR="002667FB" w:rsidRPr="003A544B" w:rsidRDefault="002667FB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 xml:space="preserve">M </w:t>
            </w:r>
            <w:r w:rsidRPr="003A544B">
              <w:rPr>
                <w:rFonts w:cstheme="minorHAnsi"/>
                <w:sz w:val="18"/>
                <w:szCs w:val="18"/>
              </w:rPr>
              <w:t>1</w:t>
            </w:r>
            <w:r w:rsidR="008C3FE1" w:rsidRPr="003A544B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</w:tcPr>
          <w:p w14:paraId="6C56DEEB" w14:textId="77777777" w:rsidR="002667FB" w:rsidRDefault="00D40E56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2C48C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690539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2ABC4A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2A52DA4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15D4ABAC" w14:textId="62FF8F42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</w:tcPr>
          <w:p w14:paraId="1ACA96B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04C1E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F94CFF6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E3FEC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AB11AC9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575D87B4" w14:textId="76D7943B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 xml:space="preserve">M </w:t>
            </w:r>
            <w:r w:rsidRPr="003A544B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3A2BF9C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1B1F83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77CF555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FAF55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8A411A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09463346" w14:textId="77777777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6529C4B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6C9AD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4CC640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DCA5C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D1A748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3" w:type="dxa"/>
          </w:tcPr>
          <w:p w14:paraId="6C0B27A8" w14:textId="3576B157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 xml:space="preserve">MAT </w:t>
            </w:r>
            <w:r w:rsidR="00A05DB3" w:rsidRPr="003A544B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02FD42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E1AD9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A7F64C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253A0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24" w:space="0" w:color="auto"/>
            </w:tcBorders>
          </w:tcPr>
          <w:p w14:paraId="2F30EDB3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14:paraId="031BB1DE" w14:textId="754C4E1F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 xml:space="preserve">MAT </w:t>
            </w:r>
            <w:r w:rsidR="00A05DB3" w:rsidRPr="003A544B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883383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11448B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E8447B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44B2AA5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2AFE6C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2135ADF9" w14:textId="54C435F9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BIO 1</w:t>
            </w:r>
            <w:r w:rsidR="00A05DB3" w:rsidRPr="003A544B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35FF41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23C689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3E9795A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C112E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0FFCB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3" w:type="dxa"/>
          </w:tcPr>
          <w:p w14:paraId="403EA43A" w14:textId="65AA5286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BIO 1</w:t>
            </w:r>
            <w:r w:rsidR="00A05DB3" w:rsidRPr="003A544B">
              <w:rPr>
                <w:rFonts w:cstheme="minorHAnsi"/>
                <w:sz w:val="18"/>
                <w:szCs w:val="18"/>
              </w:rPr>
              <w:t>0</w:t>
            </w:r>
            <w:r w:rsidRPr="003A544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3E2F253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1B3177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404113D9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542F2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0A2F4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3" w:type="dxa"/>
          </w:tcPr>
          <w:p w14:paraId="769AA2DA" w14:textId="145D2457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3A544B">
              <w:rPr>
                <w:rFonts w:cstheme="minorHAnsi"/>
                <w:sz w:val="18"/>
                <w:szCs w:val="18"/>
              </w:rPr>
              <w:t>1</w:t>
            </w:r>
            <w:r w:rsidR="008C3FE1" w:rsidRPr="003A544B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256669FA" w14:textId="45236F53" w:rsidR="003C268D" w:rsidRPr="007E3B2D" w:rsidRDefault="00893723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FC5B2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4C7DC7E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A34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1CBA81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3" w:type="dxa"/>
          </w:tcPr>
          <w:p w14:paraId="5CFD8C0B" w14:textId="63DEF0C5" w:rsidR="003C268D" w:rsidRPr="003A544B" w:rsidRDefault="00D37EA3" w:rsidP="003C268D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</w:t>
            </w:r>
            <w:r w:rsidR="00A05DB3" w:rsidRPr="003A544B">
              <w:rPr>
                <w:rFonts w:cstheme="minorHAnsi"/>
                <w:sz w:val="18"/>
                <w:szCs w:val="18"/>
              </w:rPr>
              <w:t>1</w:t>
            </w:r>
            <w:r w:rsidR="008C3FE1" w:rsidRPr="003A544B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</w:tcPr>
          <w:p w14:paraId="05F27996" w14:textId="77902759" w:rsidR="003C268D" w:rsidRPr="007E3B2D" w:rsidRDefault="00893723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2F1F1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6973BF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2974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B525FE7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3" w:type="dxa"/>
          </w:tcPr>
          <w:p w14:paraId="6235E3FA" w14:textId="593F07A0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</w:tcPr>
          <w:p w14:paraId="4877DD77" w14:textId="3FA196D9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77EA6F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E58" w:rsidRPr="007E3B2D" w14:paraId="6391343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CF78E35" w14:textId="77777777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401789DB" w14:textId="19B74992" w:rsidR="00B94E58" w:rsidRPr="007E3B2D" w:rsidRDefault="00B94E58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269</w:t>
            </w:r>
          </w:p>
        </w:tc>
        <w:tc>
          <w:tcPr>
            <w:tcW w:w="1863" w:type="dxa"/>
          </w:tcPr>
          <w:p w14:paraId="6210611C" w14:textId="46FE4830" w:rsidR="00B94E58" w:rsidRPr="003A544B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</w:tcPr>
          <w:p w14:paraId="296A651C" w14:textId="3524DDB9" w:rsidR="00B94E58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B5B943" w14:textId="77777777" w:rsidR="00B94E58" w:rsidRPr="007E3B2D" w:rsidRDefault="00B94E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024E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8A54E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E81F0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3" w:type="dxa"/>
          </w:tcPr>
          <w:p w14:paraId="54FBF63C" w14:textId="23853C5E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MAT 1</w:t>
            </w:r>
            <w:r w:rsidR="00A05DB3" w:rsidRPr="003A544B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1" w:type="dxa"/>
          </w:tcPr>
          <w:p w14:paraId="612244B2" w14:textId="4EDE9664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B245E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F51349D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0398B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25" w:type="dxa"/>
            <w:gridSpan w:val="3"/>
            <w:vAlign w:val="center"/>
          </w:tcPr>
          <w:p w14:paraId="330586AF" w14:textId="77777777" w:rsidR="00D30DC1" w:rsidRPr="003A544B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3A544B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3A544B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3A544B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60CACE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2B161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5C550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7637FB1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3" w:type="dxa"/>
          </w:tcPr>
          <w:p w14:paraId="5CA95921" w14:textId="7304E0F4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PHY 20</w:t>
            </w:r>
            <w:r w:rsidR="005135FC" w:rsidRPr="003A544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67CD3FD8" w14:textId="40817249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1741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8FB3A42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FA33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39DB28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3" w:type="dxa"/>
          </w:tcPr>
          <w:p w14:paraId="53D73C9C" w14:textId="095DFACD" w:rsidR="00D30DC1" w:rsidRPr="003A544B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</w:tcPr>
          <w:p w14:paraId="033D1CC5" w14:textId="4036D735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A855AD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BDE3B0C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F6D76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60B1A98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3" w:type="dxa"/>
          </w:tcPr>
          <w:p w14:paraId="1AC1CBEE" w14:textId="1E651EB9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</w:tcPr>
          <w:p w14:paraId="17B9372A" w14:textId="554B3DC4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786079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852A4C0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78BF3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EFFF1C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3" w:type="dxa"/>
          </w:tcPr>
          <w:p w14:paraId="5BEB787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737891BD" w14:textId="4527EF78" w:rsidR="00D30DC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C08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F6F8C0D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87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25" w:type="dxa"/>
            <w:gridSpan w:val="3"/>
            <w:tcBorders>
              <w:bottom w:val="single" w:sz="24" w:space="0" w:color="auto"/>
            </w:tcBorders>
            <w:vAlign w:val="center"/>
          </w:tcPr>
          <w:p w14:paraId="014B5D2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41694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DDFC87B" w14:textId="77777777" w:rsidTr="00145875">
        <w:trPr>
          <w:trHeight w:hRule="exact" w:val="288"/>
        </w:trPr>
        <w:tc>
          <w:tcPr>
            <w:tcW w:w="369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55C9ED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51" w:type="dxa"/>
            <w:tcBorders>
              <w:top w:val="single" w:sz="24" w:space="0" w:color="auto"/>
            </w:tcBorders>
          </w:tcPr>
          <w:p w14:paraId="3D45BEC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14:paraId="37B57027" w14:textId="0421AAF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5135FC">
              <w:rPr>
                <w:rFonts w:cstheme="minorHAnsi"/>
                <w:sz w:val="18"/>
                <w:szCs w:val="18"/>
              </w:rPr>
              <w:t>200 or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69C4C0E" w14:textId="281AAEA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E7E4A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D30DC1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D30DC1" w:rsidRPr="007E3B2D" w14:paraId="3E0DB553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AEA3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0C98A1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3" w:type="dxa"/>
          </w:tcPr>
          <w:p w14:paraId="566D956B" w14:textId="19B2656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 </w:t>
            </w:r>
            <w:r w:rsidR="005135FC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450A0CED" w14:textId="22AB114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9EBEE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5611304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F2071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16070AA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3" w:type="dxa"/>
          </w:tcPr>
          <w:p w14:paraId="273131FE" w14:textId="5630F639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25579805" w14:textId="17C213F4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C6FBAE1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A31DF91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23730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300563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3" w:type="dxa"/>
          </w:tcPr>
          <w:p w14:paraId="4EF950AE" w14:textId="0AAD1423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 </w:t>
            </w:r>
            <w:r w:rsidR="005135FC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4D98F9FA" w14:textId="0B843E9A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BAD2B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6FD6BFA" w14:textId="77777777" w:rsidTr="00145875">
        <w:trPr>
          <w:trHeight w:hRule="exact" w:val="288"/>
        </w:trPr>
        <w:tc>
          <w:tcPr>
            <w:tcW w:w="369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5A7C8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868AE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3" w:type="dxa"/>
          </w:tcPr>
          <w:p w14:paraId="43024B06" w14:textId="1D94A1F4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5135FC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1" w:type="dxa"/>
          </w:tcPr>
          <w:p w14:paraId="4A050670" w14:textId="6B624DF1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D4C7A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234F1B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2422C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25" w:type="dxa"/>
            <w:gridSpan w:val="3"/>
            <w:vAlign w:val="center"/>
          </w:tcPr>
          <w:p w14:paraId="7C56CE4F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35985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35E5D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9E6313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25" w:type="dxa"/>
            <w:gridSpan w:val="3"/>
            <w:vAlign w:val="center"/>
          </w:tcPr>
          <w:p w14:paraId="504BA672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3D35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7FE329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C0336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25" w:type="dxa"/>
            <w:gridSpan w:val="3"/>
            <w:vAlign w:val="center"/>
          </w:tcPr>
          <w:p w14:paraId="62805C14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1595E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038A0DC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3A4F8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25" w:type="dxa"/>
            <w:gridSpan w:val="3"/>
            <w:vAlign w:val="center"/>
          </w:tcPr>
          <w:p w14:paraId="550980ED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8A3D53E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1CC4EF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8002FF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14FFB9D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18958B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7411FCE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BF2F8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C64EE88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1FBA7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D5F74C3" w14:textId="77777777" w:rsidTr="00145875">
        <w:trPr>
          <w:trHeight w:hRule="exact" w:val="288"/>
        </w:trPr>
        <w:tc>
          <w:tcPr>
            <w:tcW w:w="3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6DDAB5" w14:textId="77777777" w:rsidR="00D30DC1" w:rsidRPr="007E3B2D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  <w:vAlign w:val="center"/>
          </w:tcPr>
          <w:p w14:paraId="696C266C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50AE0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1C43E82E" w14:textId="77777777" w:rsidTr="00145875">
        <w:trPr>
          <w:trHeight w:hRule="exact" w:val="288"/>
        </w:trPr>
        <w:tc>
          <w:tcPr>
            <w:tcW w:w="881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0F3795" w14:textId="77777777" w:rsidR="00D30DC1" w:rsidRPr="00A74F5E" w:rsidRDefault="00D30DC1" w:rsidP="00D30DC1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401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2EFF81" w14:textId="77777777" w:rsidR="00145875" w:rsidRDefault="00145875">
      <w:r>
        <w:br w:type="page"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2241"/>
        <w:gridCol w:w="132"/>
        <w:gridCol w:w="1808"/>
        <w:gridCol w:w="911"/>
        <w:gridCol w:w="3084"/>
      </w:tblGrid>
      <w:tr w:rsidR="00D30DC1" w:rsidRPr="007E3B2D" w14:paraId="27EC8147" w14:textId="77777777" w:rsidTr="00255C14">
        <w:trPr>
          <w:trHeight w:hRule="exact" w:val="6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ED0D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EE8DB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8114C" w14:textId="63CEB01D" w:rsidR="00D30DC1" w:rsidRPr="005D149D" w:rsidRDefault="005135FC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="00D30DC1"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C4E46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3C014" w14:textId="77777777" w:rsidR="00D30DC1" w:rsidRPr="005D149D" w:rsidRDefault="00D30DC1" w:rsidP="00D30D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D30DC1" w:rsidRPr="007E3B2D" w14:paraId="79943AC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285B9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24F28D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1DEB0A6" w14:textId="30847FBA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20</w:t>
            </w:r>
            <w:r w:rsidR="005135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72BA36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286AC1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30DC1" w:rsidRPr="007E3B2D" w14:paraId="4685E2A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9F441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0362D8" w14:textId="77777777" w:rsidR="00D30DC1" w:rsidRPr="00C55B0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</w:tcPr>
          <w:p w14:paraId="07F3DF6D" w14:textId="7ECB14D1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</w:tcPr>
          <w:p w14:paraId="31CEFBB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9C62C4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C56F75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5403D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472448A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08" w:type="dxa"/>
          </w:tcPr>
          <w:p w14:paraId="560386E1" w14:textId="6030B7A8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</w:t>
            </w:r>
            <w:r w:rsidR="005135FC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911" w:type="dxa"/>
          </w:tcPr>
          <w:p w14:paraId="605A54A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46D9E1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77EB50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5C227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CA3294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</w:tcPr>
          <w:p w14:paraId="1A73D19A" w14:textId="6106C29F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</w:t>
            </w:r>
            <w:r w:rsidR="008C3FE1" w:rsidRPr="003A544B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11" w:type="dxa"/>
          </w:tcPr>
          <w:p w14:paraId="683CD2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77302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2CF28D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F4F47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A5258F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08" w:type="dxa"/>
          </w:tcPr>
          <w:p w14:paraId="642B9AE6" w14:textId="55A9AE37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</w:t>
            </w:r>
            <w:r w:rsidR="008C3FE1" w:rsidRPr="003A544B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11" w:type="dxa"/>
          </w:tcPr>
          <w:p w14:paraId="77E258F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17C261E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92FEF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5E6EB5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1CA153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808" w:type="dxa"/>
          </w:tcPr>
          <w:p w14:paraId="709C6B0B" w14:textId="6F50A78B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</w:tcPr>
          <w:p w14:paraId="3BC36847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84393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71CC07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4D293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233261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</w:tcPr>
          <w:p w14:paraId="1F49AEB4" w14:textId="02043BC4" w:rsidR="00D30DC1" w:rsidRPr="003A544B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</w:tcPr>
          <w:p w14:paraId="68C001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06DB6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3C2A51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103C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AFBED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</w:tcPr>
          <w:p w14:paraId="7DE0E942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</w:tcPr>
          <w:p w14:paraId="38618F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1BB915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CE929B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446D4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521E5D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</w:tcPr>
          <w:p w14:paraId="007A10F1" w14:textId="4359771C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 </w:t>
            </w:r>
            <w:r w:rsidR="005135FC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65E89FC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8457D6B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8C366C3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F1518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92" w:type="dxa"/>
            <w:gridSpan w:val="4"/>
            <w:vAlign w:val="center"/>
          </w:tcPr>
          <w:p w14:paraId="2FD0926A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8DAA1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F77B9E1" w14:textId="77777777" w:rsidTr="00BC5950">
        <w:trPr>
          <w:trHeight w:hRule="exact" w:val="280"/>
        </w:trPr>
        <w:tc>
          <w:tcPr>
            <w:tcW w:w="3514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4A0D0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92" w:type="dxa"/>
            <w:gridSpan w:val="4"/>
            <w:vAlign w:val="center"/>
          </w:tcPr>
          <w:p w14:paraId="12E366C5" w14:textId="77777777" w:rsidR="00D30DC1" w:rsidRPr="007E3B2D" w:rsidRDefault="00D30DC1" w:rsidP="00D30DC1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8EA4C2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91F14DF" w14:textId="77777777" w:rsidTr="00BC5950">
        <w:trPr>
          <w:trHeight w:hRule="exact" w:val="762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229412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C97849A" w14:textId="77777777" w:rsidR="00D30DC1" w:rsidRPr="00F31058" w:rsidRDefault="00D30DC1" w:rsidP="00D30DC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6F0C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A0F93E6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2A9D2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4BEF7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D30DC1" w:rsidRPr="007E3B2D" w14:paraId="16121DF1" w14:textId="77777777" w:rsidTr="007667BD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7094B0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205106F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57544CC3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811B7E5" w14:textId="5D1B26FE" w:rsidR="00D30DC1" w:rsidRPr="0084605D" w:rsidRDefault="0084605D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CPS 206</w:t>
            </w:r>
          </w:p>
        </w:tc>
        <w:tc>
          <w:tcPr>
            <w:tcW w:w="911" w:type="dxa"/>
            <w:tcBorders>
              <w:top w:val="single" w:sz="24" w:space="0" w:color="auto"/>
              <w:right w:val="single" w:sz="4" w:space="0" w:color="000000" w:themeColor="text1"/>
            </w:tcBorders>
          </w:tcPr>
          <w:p w14:paraId="3AC8AAFA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F540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D30DC1" w:rsidRPr="007E3B2D" w14:paraId="2B0D2E1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136723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3689996" w14:textId="77777777" w:rsidR="00D30DC1" w:rsidRPr="002740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2ED8CA3D" w14:textId="77467B01" w:rsidR="00D30DC1" w:rsidRPr="0084605D" w:rsidRDefault="0084605D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CPS 215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4DD3493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3DACD8F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19B1" w:rsidRPr="007E3B2D" w14:paraId="2AAC21C2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AEDDF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685EE86" w14:textId="77777777" w:rsidR="00AF19B1" w:rsidRPr="007E3B2D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1808" w:type="dxa"/>
          </w:tcPr>
          <w:p w14:paraId="6B1C6172" w14:textId="7BEF02DF" w:rsidR="00AF19B1" w:rsidRDefault="00AF19B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5135F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AD3394B" w14:textId="32B23000" w:rsidR="00AF19B1" w:rsidRPr="007E3B2D" w:rsidRDefault="00893723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5449B4DB" w14:textId="77777777" w:rsidR="00AF19B1" w:rsidRPr="007E3B2D" w:rsidRDefault="00AF19B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35FD4F0D" w14:textId="77777777" w:rsidTr="007667BD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CE0B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2C8492C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08" w:type="dxa"/>
          </w:tcPr>
          <w:p w14:paraId="38ABFA45" w14:textId="5E78246F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5135FC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 xml:space="preserve"> or MAT 131</w:t>
            </w:r>
          </w:p>
        </w:tc>
        <w:tc>
          <w:tcPr>
            <w:tcW w:w="911" w:type="dxa"/>
            <w:tcBorders>
              <w:right w:val="single" w:sz="4" w:space="0" w:color="000000" w:themeColor="text1"/>
            </w:tcBorders>
          </w:tcPr>
          <w:p w14:paraId="38AD0860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127268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08B94977" w14:textId="77777777" w:rsidTr="00BC5950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1CE68EF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769C700A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6A8319F4" w14:textId="70ECD4B5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</w:t>
            </w:r>
            <w:r w:rsidR="005135F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2879C4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24" w:space="0" w:color="auto"/>
            </w:tcBorders>
            <w:vAlign w:val="center"/>
          </w:tcPr>
          <w:p w14:paraId="678231B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5AF04B04" w14:textId="77777777" w:rsidTr="00BC5950">
        <w:trPr>
          <w:trHeight w:hRule="exact" w:val="762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441EDD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E2AC912" w14:textId="5BDD9B2B" w:rsidR="00D30DC1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</w:t>
            </w:r>
            <w:r w:rsidR="0084605D">
              <w:rPr>
                <w:rFonts w:cstheme="minorHAnsi"/>
                <w:sz w:val="18"/>
                <w:szCs w:val="18"/>
              </w:rPr>
              <w:t>21</w:t>
            </w:r>
          </w:p>
          <w:p w14:paraId="44A0CB9F" w14:textId="75374363" w:rsidR="005135FC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CCJ </w:t>
            </w:r>
            <w:r w:rsidR="0084605D">
              <w:rPr>
                <w:rFonts w:cstheme="minorHAnsi"/>
                <w:sz w:val="18"/>
                <w:szCs w:val="18"/>
              </w:rPr>
              <w:t>231</w:t>
            </w:r>
          </w:p>
          <w:p w14:paraId="1B60ECD0" w14:textId="65536469" w:rsidR="00546A2C" w:rsidRPr="007E3B2D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23</w:t>
            </w:r>
            <w:r w:rsidR="0084605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2C295DB8" w14:textId="52D33A1D" w:rsidR="00D30DC1" w:rsidRPr="0084605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CRJ </w:t>
            </w:r>
            <w:r w:rsidR="005135FC" w:rsidRPr="0084605D">
              <w:rPr>
                <w:rFonts w:cstheme="minorHAnsi"/>
                <w:sz w:val="18"/>
                <w:szCs w:val="18"/>
              </w:rPr>
              <w:t>10</w:t>
            </w:r>
            <w:r w:rsidR="0084605D" w:rsidRPr="0084605D">
              <w:rPr>
                <w:rFonts w:cstheme="minorHAnsi"/>
                <w:sz w:val="18"/>
                <w:szCs w:val="18"/>
              </w:rPr>
              <w:t>5</w:t>
            </w:r>
          </w:p>
          <w:p w14:paraId="0DFBA97D" w14:textId="64ACAC42" w:rsidR="00546A2C" w:rsidRPr="0084605D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CRJ </w:t>
            </w:r>
            <w:r w:rsidR="0084605D" w:rsidRPr="0084605D">
              <w:rPr>
                <w:rFonts w:cstheme="minorHAnsi"/>
                <w:sz w:val="18"/>
                <w:szCs w:val="18"/>
              </w:rPr>
              <w:t>223</w:t>
            </w:r>
          </w:p>
          <w:p w14:paraId="7069A9F2" w14:textId="4897F00E" w:rsidR="00546A2C" w:rsidRPr="0084605D" w:rsidRDefault="00546A2C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CRJ </w:t>
            </w:r>
            <w:r w:rsidR="0084605D" w:rsidRPr="0084605D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329D9475" w14:textId="77777777" w:rsidR="00D30DC1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6D059A2A" w14:textId="77777777" w:rsidR="008B4FE6" w:rsidRDefault="008B4F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  <w:p w14:paraId="20A9A692" w14:textId="0AF83C44" w:rsidR="008B4FE6" w:rsidRPr="007E3B2D" w:rsidRDefault="008B4FE6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67FA0B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D30DC1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D30DC1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D30DC1" w:rsidRPr="007E3B2D" w14:paraId="7B5575F4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7ABC2F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329227D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F8254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7A9D4" w14:textId="72082BCA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LIT 280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B17A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right w:val="single" w:sz="24" w:space="0" w:color="auto"/>
            </w:tcBorders>
            <w:vAlign w:val="center"/>
          </w:tcPr>
          <w:p w14:paraId="1B969817" w14:textId="77777777" w:rsidR="00D30DC1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3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D30DC1" w:rsidRPr="007E3B2D" w14:paraId="411D1C1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9B1C6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AAE9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5A0D" w14:textId="0FDC3F5D" w:rsidR="00D30DC1" w:rsidRDefault="00546A2C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103</w:t>
            </w:r>
          </w:p>
          <w:p w14:paraId="1D358169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26712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F28F3C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D52F94D" w14:textId="77777777" w:rsidTr="0048016B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4CC8A49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1CEC4" w14:textId="77777777" w:rsidR="00D30DC1" w:rsidRPr="006757AD" w:rsidRDefault="00D30DC1" w:rsidP="00D30DC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42C5EA2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DB5AA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F9A310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D717AB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740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FAAB5" w14:textId="76371FC4" w:rsidR="00D30DC1" w:rsidRPr="0084605D" w:rsidRDefault="0084605D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LIT 210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AE08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4453F4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6CE6859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56F0DE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5801" w14:textId="77777777" w:rsidR="00D30DC1" w:rsidRPr="007E292F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F2A8" w14:textId="26770E94" w:rsidR="00D30DC1" w:rsidRPr="00546A2C" w:rsidRDefault="0084605D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84605D">
              <w:rPr>
                <w:rFonts w:cstheme="minorHAnsi"/>
                <w:sz w:val="18"/>
                <w:szCs w:val="18"/>
              </w:rPr>
              <w:t>LIT 210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FE21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05235CC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4ED2A91A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09BD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7A488" w14:textId="77777777" w:rsidR="00D30DC1" w:rsidRPr="007E3B2D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0EF" w14:textId="63E70A1C" w:rsidR="00D30DC1" w:rsidRPr="007E3B2D" w:rsidRDefault="0084605D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 230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96E43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7C739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2482C5F6" w14:textId="77777777" w:rsidTr="002D1712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AE2AA8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EA72B32" w14:textId="77777777" w:rsidR="00D30DC1" w:rsidRPr="006757AD" w:rsidRDefault="00D30DC1" w:rsidP="00D30DC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E3117E7" w14:textId="76825D2E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LIT 230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6EB156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9627D5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4258" w:rsidRPr="007E3B2D" w14:paraId="03CD75F0" w14:textId="77777777" w:rsidTr="002D1712">
        <w:trPr>
          <w:trHeight w:hRule="exact" w:val="280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75155E3" w14:textId="7216E945" w:rsidR="00FA4258" w:rsidRPr="007E3B2D" w:rsidRDefault="00FA4258" w:rsidP="00D30D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658C346" w14:textId="65A790E8" w:rsidR="00FA4258" w:rsidRPr="007E292F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6483E27" w14:textId="49D886A8" w:rsidR="00FA4258" w:rsidRPr="0084605D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C854353" w14:textId="4CF3FFC6" w:rsidR="00FA4258" w:rsidRPr="007E3B2D" w:rsidRDefault="00B1749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7482E0" w14:textId="50C52713" w:rsidR="00FA4258" w:rsidRPr="007E3B2D" w:rsidRDefault="0000000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FA4258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FA42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A4258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FA42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FA4258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FA4258" w:rsidRPr="007E3B2D" w14:paraId="0D4C05B9" w14:textId="77777777" w:rsidTr="00BC5950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2AD98F" w14:textId="60497DB7" w:rsidR="00FA4258" w:rsidRPr="007E3B2D" w:rsidRDefault="00FA4258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9282E" w14:textId="18080F08" w:rsidR="00FA4258" w:rsidRPr="007E292F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72F78" w14:textId="71402C87" w:rsidR="00FA4258" w:rsidRPr="0084605D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EDC </w:t>
            </w:r>
            <w:r w:rsidR="00EC21E8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508B9" w14:textId="0E57EF3E" w:rsidR="00FA4258" w:rsidRPr="007E3B2D" w:rsidRDefault="00B17490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E4CA467" w14:textId="4101218F" w:rsidR="00FA4258" w:rsidRPr="007E3B2D" w:rsidRDefault="00FA42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4258" w:rsidRPr="007E3B2D" w14:paraId="45E5B721" w14:textId="77777777" w:rsidTr="00B93D8E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76DA15" w14:textId="1AE55F89" w:rsidR="00FA4258" w:rsidRPr="007E3B2D" w:rsidRDefault="00FA4258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D991452" w14:textId="041230C9" w:rsidR="00FA4258" w:rsidRPr="007E292F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4AD6C93" w14:textId="690DF29D" w:rsidR="00FA4258" w:rsidRPr="0084605D" w:rsidRDefault="00B17490" w:rsidP="00D30D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EC21E8">
              <w:rPr>
                <w:rFonts w:cstheme="minorHAnsi"/>
                <w:sz w:val="18"/>
                <w:szCs w:val="18"/>
              </w:rPr>
              <w:t>SY 265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C2B14A1" w14:textId="4ED0B32F" w:rsidR="00FA4258" w:rsidRPr="007E3B2D" w:rsidRDefault="00EC21E8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BC31411" w14:textId="4ED1D3A2" w:rsidR="00FA4258" w:rsidRPr="007E3B2D" w:rsidRDefault="00FA4258" w:rsidP="00D30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0DC1" w:rsidRPr="007E3B2D" w14:paraId="7646315E" w14:textId="77777777" w:rsidTr="00B93D8E">
        <w:trPr>
          <w:trHeight w:hRule="exact" w:val="76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7F12EF5" w14:textId="77777777" w:rsidR="00D30DC1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0AA33683" w14:textId="77777777" w:rsidR="00D30DC1" w:rsidRPr="007E3B2D" w:rsidRDefault="00D30DC1" w:rsidP="00D30DC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6EFA56" w14:textId="77777777" w:rsidR="00D30DC1" w:rsidRPr="001D34C2" w:rsidRDefault="00D30DC1" w:rsidP="00D30DC1">
            <w:pPr>
              <w:rPr>
                <w:rFonts w:cstheme="minorHAnsi"/>
                <w:sz w:val="18"/>
                <w:szCs w:val="18"/>
              </w:rPr>
            </w:pPr>
            <w:r w:rsidRPr="003574EC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6686784D" w14:textId="76290A7E" w:rsidR="00D30DC1" w:rsidRPr="0084605D" w:rsidRDefault="002338B7" w:rsidP="00D30DC1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 xml:space="preserve">SCI </w:t>
            </w:r>
            <w:r w:rsidR="0084605D" w:rsidRPr="0084605D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4FC2119D" w14:textId="77777777" w:rsidR="00D30DC1" w:rsidRPr="007E3B2D" w:rsidRDefault="00D30DC1" w:rsidP="00D30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2AA699" w14:textId="77777777" w:rsidR="00D30DC1" w:rsidRPr="007E3B2D" w:rsidRDefault="00000000" w:rsidP="00D30D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7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D30DC1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D30DC1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D30DC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D30DC1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4D71FC" w:rsidRPr="007E3B2D" w14:paraId="3D3B8EB3" w14:textId="77777777" w:rsidTr="00B93D8E">
        <w:trPr>
          <w:trHeight w:hRule="exact" w:val="3246"/>
        </w:trPr>
        <w:tc>
          <w:tcPr>
            <w:tcW w:w="11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35D35" w14:textId="77777777" w:rsidR="004D71FC" w:rsidRPr="005D149D" w:rsidRDefault="004D71FC" w:rsidP="00C352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D4C3F" w:rsidRPr="007E3B2D" w14:paraId="0DC1AE7B" w14:textId="77777777" w:rsidTr="00D07D83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8AA20A" w14:textId="151476FC" w:rsidR="00DD4C3F" w:rsidRPr="007E3B2D" w:rsidRDefault="00DD4C3F" w:rsidP="00DD4C3F">
            <w:pPr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67739C5" w14:textId="4D255D7D" w:rsidR="00DD4C3F" w:rsidRPr="00B05F6C" w:rsidRDefault="00DD4C3F" w:rsidP="00DD4C3F">
            <w:pPr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6EFEFC4" w14:textId="2D806A3D" w:rsidR="00DD4C3F" w:rsidRPr="0084605D" w:rsidRDefault="00DD4C3F" w:rsidP="00DD4C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DCE0AB1" w14:textId="32787A3B" w:rsidR="00DD4C3F" w:rsidRPr="007E3B2D" w:rsidRDefault="00DD4C3F" w:rsidP="00DD4C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7D15FF" w14:textId="52F5FBA1" w:rsidR="00DD4C3F" w:rsidRDefault="00DD4C3F" w:rsidP="00DD4C3F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35230" w:rsidRPr="007E3B2D" w14:paraId="3A5DC0CB" w14:textId="77777777" w:rsidTr="00C35230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DE0D1AA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4D863F7" w14:textId="77777777" w:rsidR="00C35230" w:rsidRPr="00B05F6C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6C7FC249" w14:textId="1E9E8391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BIO 205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C4D5643" w14:textId="34A27065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F35056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C3523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C35230" w:rsidRPr="007E3B2D" w14:paraId="043B05F8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BA0583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0723D4B" w14:textId="77777777" w:rsidR="00C35230" w:rsidRPr="00B05F6C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808" w:type="dxa"/>
          </w:tcPr>
          <w:p w14:paraId="29A643C2" w14:textId="64F89248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BIO 206</w:t>
            </w:r>
          </w:p>
        </w:tc>
        <w:tc>
          <w:tcPr>
            <w:tcW w:w="911" w:type="dxa"/>
          </w:tcPr>
          <w:p w14:paraId="6A823753" w14:textId="3BD79F5D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9160C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EDCD2B7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60B3B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DC3FCB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</w:tcPr>
          <w:p w14:paraId="3387F1F7" w14:textId="1874EF8A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</w:tcPr>
          <w:p w14:paraId="015A5272" w14:textId="5E73875C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1199E5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217B32E3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88C8AAA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12B04E43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</w:tcPr>
          <w:p w14:paraId="10B72427" w14:textId="5AA02ECB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</w:tcPr>
          <w:p w14:paraId="5CF2AE67" w14:textId="3AFEEDBC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5199522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274A34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5BF9C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989C31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</w:tcPr>
          <w:p w14:paraId="350E6954" w14:textId="3AD4CCAA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SOC 133</w:t>
            </w:r>
          </w:p>
        </w:tc>
        <w:tc>
          <w:tcPr>
            <w:tcW w:w="911" w:type="dxa"/>
          </w:tcPr>
          <w:p w14:paraId="04EB8DDE" w14:textId="5961658C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BAE22A9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185A7EB0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A7EA1B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092" w:type="dxa"/>
            <w:gridSpan w:val="4"/>
            <w:vAlign w:val="center"/>
          </w:tcPr>
          <w:p w14:paraId="37CCBA18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40BEB9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2F70BEB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BAF68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991B6D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1808" w:type="dxa"/>
          </w:tcPr>
          <w:p w14:paraId="26216A92" w14:textId="74050A79" w:rsidR="00C35230" w:rsidRPr="003A544B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151</w:t>
            </w:r>
          </w:p>
        </w:tc>
        <w:tc>
          <w:tcPr>
            <w:tcW w:w="911" w:type="dxa"/>
          </w:tcPr>
          <w:p w14:paraId="6B02298B" w14:textId="336FB463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D00B6C7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96A4E16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525FA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5A2D7C3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808" w:type="dxa"/>
          </w:tcPr>
          <w:p w14:paraId="1E021F72" w14:textId="4B099714" w:rsidR="00C35230" w:rsidRPr="003A544B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MAT 113</w:t>
            </w:r>
          </w:p>
        </w:tc>
        <w:tc>
          <w:tcPr>
            <w:tcW w:w="911" w:type="dxa"/>
          </w:tcPr>
          <w:p w14:paraId="527D225E" w14:textId="1EC49F4F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59C54B4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D7A7FB7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4293E1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092" w:type="dxa"/>
            <w:gridSpan w:val="4"/>
            <w:vAlign w:val="center"/>
          </w:tcPr>
          <w:p w14:paraId="5B302289" w14:textId="77777777" w:rsidR="00C35230" w:rsidRPr="003A544B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3A544B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3A544B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3A544B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0A9CF17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35510C73" w14:textId="77777777" w:rsidTr="0048016B">
        <w:trPr>
          <w:trHeight w:hRule="exact" w:val="244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8291EF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1F253A7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723FD8DD" w14:textId="5B99E112" w:rsidR="00C35230" w:rsidRPr="003A544B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151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166F91FF" w14:textId="61A16FAE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14092EA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049F3DD" w14:textId="77777777" w:rsidTr="00255C14">
        <w:trPr>
          <w:trHeight w:hRule="exact" w:val="244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CB6422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</w:tcPr>
          <w:p w14:paraId="5ECD48D0" w14:textId="23E9266D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EXR 212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</w:tcPr>
          <w:p w14:paraId="046F49F4" w14:textId="048C5EF4" w:rsidR="00C35230" w:rsidRPr="003A544B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HIT 217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3C74C8D1" w14:textId="67841F59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748D616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A293058" w14:textId="77777777" w:rsidTr="00255C14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15771C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12B44BD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29CD3BB6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1788F98" w14:textId="3914A3B4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9298D94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0AE7C2BB" w14:textId="77777777" w:rsidTr="00255C14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58E25C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6AF0A59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2D0D2DE1" w14:textId="11E595F6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DA5E82D" w14:textId="24CA7669" w:rsidR="00C35230" w:rsidRPr="007E3B2D" w:rsidRDefault="00893723" w:rsidP="00893723">
            <w:pPr>
              <w:tabs>
                <w:tab w:val="left" w:pos="285"/>
                <w:tab w:val="center" w:pos="34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  <w:t>N/A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10C90594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1" w:history="1">
              <w:r w:rsidR="00C35230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C35230" w:rsidRPr="007E3B2D" w14:paraId="36E3AC6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82629BE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6B1C457F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36A3137F" w14:textId="147253D8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92FBA71" w14:textId="5F4C285E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7104995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0F12AB2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8B12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14:paraId="0090C338" w14:textId="77777777" w:rsidR="00C35230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C9DE89A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9A07EC6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FFD04C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6E6C116" w14:textId="77777777" w:rsidR="00C35230" w:rsidRPr="004E067F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D8A3BC9" w14:textId="33B0621D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B248334" w14:textId="7BCDB9FE" w:rsidR="00C35230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2CA6563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D94FD76" w14:textId="77777777" w:rsidTr="0048016B">
        <w:trPr>
          <w:trHeight w:hRule="exact" w:val="262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C5CD9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9F2F8C1" w14:textId="5DAC6353" w:rsidR="00C35230" w:rsidRPr="004E067F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176 or 177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93DCAC5" w14:textId="05AB9B27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298CC6D" w14:textId="714BF95F" w:rsidR="00C35230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AE7117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186E5764" w14:textId="77777777" w:rsidTr="0048016B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CC677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27A93025" w14:textId="77777777" w:rsidR="00C35230" w:rsidRPr="006757AD" w:rsidRDefault="00C35230" w:rsidP="00C3523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E067F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20A8C9F8" w14:textId="529E2358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HIS 102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658F05C" w14:textId="7E3ED571" w:rsidR="00C35230" w:rsidRPr="007E3B2D" w:rsidRDefault="00893723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D09B4E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075BE4ED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1B5DC2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20E8D1CA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C504F5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7C3A7B8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B6A1B3B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vAlign w:val="center"/>
          </w:tcPr>
          <w:p w14:paraId="60A39D0B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FCC9D83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E808DC8" w14:textId="77777777" w:rsidTr="0048016B">
        <w:trPr>
          <w:trHeight w:hRule="exact" w:val="288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624DE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092" w:type="dxa"/>
            <w:gridSpan w:val="4"/>
            <w:tcBorders>
              <w:bottom w:val="single" w:sz="24" w:space="0" w:color="auto"/>
            </w:tcBorders>
            <w:vAlign w:val="center"/>
          </w:tcPr>
          <w:p w14:paraId="7EC14F7B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132508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2F690CE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4CBFE62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0EACF72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24" w:space="0" w:color="auto"/>
            </w:tcBorders>
          </w:tcPr>
          <w:p w14:paraId="1B24F3BA" w14:textId="77777777" w:rsidR="00C35230" w:rsidRPr="007E3B2D" w:rsidRDefault="00C35230" w:rsidP="00C3523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A6D998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C35230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C35230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C35230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5" w:history="1">
              <w:r w:rsidR="00C35230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C35230" w:rsidRPr="007E3B2D" w14:paraId="04B710AE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1E20F4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6E2FC9F" w14:textId="77777777" w:rsidR="00C35230" w:rsidRPr="007E3B2D" w:rsidRDefault="00C35230" w:rsidP="00C352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D021A47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8E5B3A9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07927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38BB6DB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>HIS 118 or HIS 119</w:t>
            </w:r>
          </w:p>
        </w:tc>
        <w:tc>
          <w:tcPr>
            <w:tcW w:w="1808" w:type="dxa"/>
          </w:tcPr>
          <w:p w14:paraId="21F2A356" w14:textId="6EC7820E" w:rsidR="00C35230" w:rsidRPr="0084605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84605D">
              <w:rPr>
                <w:rFonts w:cstheme="minorHAnsi"/>
                <w:sz w:val="18"/>
                <w:szCs w:val="18"/>
              </w:rPr>
              <w:t>HIS 101</w:t>
            </w:r>
          </w:p>
        </w:tc>
        <w:tc>
          <w:tcPr>
            <w:tcW w:w="911" w:type="dxa"/>
          </w:tcPr>
          <w:p w14:paraId="7470E16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84DB8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2B86DF35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2A4564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2" w:type="dxa"/>
            <w:gridSpan w:val="4"/>
          </w:tcPr>
          <w:p w14:paraId="23B4F5DB" w14:textId="77777777" w:rsidR="00C35230" w:rsidRPr="007E3B2D" w:rsidRDefault="00C35230" w:rsidP="00C352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4894F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0855A1C0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2DBF4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60F1A00" w14:textId="77777777" w:rsidR="00C35230" w:rsidRPr="00C55B02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808" w:type="dxa"/>
          </w:tcPr>
          <w:p w14:paraId="2C652F5E" w14:textId="25BCBCC3" w:rsidR="00C35230" w:rsidRPr="003A544B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PH</w:t>
            </w:r>
            <w:r w:rsidR="003A544B" w:rsidRPr="003A544B">
              <w:rPr>
                <w:rFonts w:cstheme="minorHAnsi"/>
                <w:sz w:val="18"/>
                <w:szCs w:val="18"/>
              </w:rPr>
              <w:t>L</w:t>
            </w:r>
            <w:r w:rsidRPr="003A544B">
              <w:rPr>
                <w:rFonts w:cstheme="minorHAnsi"/>
                <w:sz w:val="18"/>
                <w:szCs w:val="18"/>
              </w:rPr>
              <w:t xml:space="preserve"> 260</w:t>
            </w:r>
          </w:p>
        </w:tc>
        <w:tc>
          <w:tcPr>
            <w:tcW w:w="911" w:type="dxa"/>
          </w:tcPr>
          <w:p w14:paraId="40D6F9E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EA53C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8FB209D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71897B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FB42AD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DDB8CC9" w14:textId="77777777" w:rsidR="00C35230" w:rsidRPr="0063638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7AB4D455" w14:textId="04557911" w:rsidR="00C35230" w:rsidRPr="00E031E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CPS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642AE8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2D3473" w14:textId="77777777" w:rsidR="00C35230" w:rsidRPr="0011687D" w:rsidRDefault="00C35230" w:rsidP="00C35230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2C41F25A" w14:textId="77777777" w:rsidR="00C35230" w:rsidRPr="007E3B2D" w:rsidRDefault="00C3523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C35230" w:rsidRPr="007E3B2D" w14:paraId="0370E3D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1F1089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23CA2805" w14:textId="77777777" w:rsidR="00C35230" w:rsidRPr="0063638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08" w:type="dxa"/>
          </w:tcPr>
          <w:p w14:paraId="1D6E0FE6" w14:textId="127FC8B3" w:rsidR="00C35230" w:rsidRPr="00E031E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CPS 206</w:t>
            </w:r>
          </w:p>
        </w:tc>
        <w:tc>
          <w:tcPr>
            <w:tcW w:w="911" w:type="dxa"/>
          </w:tcPr>
          <w:p w14:paraId="2264BA5B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D4DF9B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69F16FB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CE0FE6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7E8C8CB5" w14:textId="1CF72B3B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CSC/MAT 302 or MAT 114</w:t>
            </w:r>
          </w:p>
        </w:tc>
        <w:tc>
          <w:tcPr>
            <w:tcW w:w="1808" w:type="dxa"/>
          </w:tcPr>
          <w:p w14:paraId="70FEED0B" w14:textId="4E6CC89B" w:rsidR="00C35230" w:rsidRPr="00E031E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CPS 202</w:t>
            </w:r>
          </w:p>
        </w:tc>
        <w:tc>
          <w:tcPr>
            <w:tcW w:w="911" w:type="dxa"/>
          </w:tcPr>
          <w:p w14:paraId="7ED8B168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A1AF112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EC84DEC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41740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5A0DDA8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0857C01" w14:textId="4327E2BC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117 or MAT 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BF32214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6F52C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BA69D2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562539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24" w:space="0" w:color="auto"/>
            </w:tcBorders>
          </w:tcPr>
          <w:p w14:paraId="082CACD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bottom w:val="single" w:sz="24" w:space="0" w:color="auto"/>
            </w:tcBorders>
          </w:tcPr>
          <w:p w14:paraId="34EF21F9" w14:textId="05859FD4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4F728F2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8EA9D7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5C0A5AC6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E7448B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303D79DD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4178E64E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628221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AFB6F2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C3523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C35230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9" w:history="1">
              <w:r w:rsidR="00C35230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C35230" w:rsidRPr="007E3B2D" w14:paraId="3C114967" w14:textId="77777777" w:rsidTr="0048016B">
        <w:trPr>
          <w:trHeight w:hRule="exact" w:val="744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449373F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7D93324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428BE25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0B760908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A4535F2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336E09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0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C3523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C35230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1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C35230" w:rsidRPr="007E3B2D" w14:paraId="7C6C528F" w14:textId="77777777" w:rsidTr="00675783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39D11A" w14:textId="77777777" w:rsidR="00C35230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0B17C6BD" w14:textId="77777777" w:rsidR="00C35230" w:rsidRPr="007E3B2D" w:rsidRDefault="00C35230" w:rsidP="00C352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A2FF08A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0C2BBA99" w14:textId="6C7B189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200 or 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4A2389B" w14:textId="4B8F569F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624E8D" w14:textId="77777777" w:rsidR="00C35230" w:rsidRPr="007E3B2D" w:rsidRDefault="00000000" w:rsidP="00C3523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C35230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C3523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C35230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C35230" w:rsidRPr="007E3B2D" w14:paraId="5C74A4A2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A821E5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67294866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08" w:type="dxa"/>
          </w:tcPr>
          <w:p w14:paraId="35CB54B6" w14:textId="3DB1C0F0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202</w:t>
            </w:r>
          </w:p>
        </w:tc>
        <w:tc>
          <w:tcPr>
            <w:tcW w:w="911" w:type="dxa"/>
          </w:tcPr>
          <w:p w14:paraId="547D93EC" w14:textId="54FAF44B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0A09B59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7C1C01C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DCCC13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0E8D93A0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</w:tcPr>
          <w:p w14:paraId="686526BC" w14:textId="76C36DB5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</w:tcPr>
          <w:p w14:paraId="0B8BE154" w14:textId="3A7AB59E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04FFDA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6901B2DA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F3DBF9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</w:tcPr>
          <w:p w14:paraId="3C4AA537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</w:tcPr>
          <w:p w14:paraId="16B10CF2" w14:textId="5CC5C59E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911" w:type="dxa"/>
          </w:tcPr>
          <w:p w14:paraId="214A4ADA" w14:textId="1096361C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A2643BE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3CA08AA2" w14:textId="77777777" w:rsidTr="0067578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374571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14:paraId="406FB746" w14:textId="77777777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18D6CD41" w14:textId="4D5A8FB8" w:rsidR="00C35230" w:rsidRPr="007E3B2D" w:rsidRDefault="00C35230" w:rsidP="00C352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38CE6DF" w14:textId="6DA67D20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893723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81AB96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483F4DDA" w14:textId="77777777" w:rsidTr="00675783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34D54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7F9D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C2E5351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5230" w:rsidRPr="007E3B2D" w14:paraId="7343D069" w14:textId="77777777" w:rsidTr="00675783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9A6EC0" w14:textId="77777777" w:rsidR="00C35230" w:rsidRPr="007E3B2D" w:rsidRDefault="00C35230" w:rsidP="00C3523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78B53" w14:textId="77777777" w:rsidR="00C35230" w:rsidRPr="007E3B2D" w:rsidRDefault="00C35230" w:rsidP="00C3523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AC8C53F" w14:textId="77777777" w:rsidR="00C35230" w:rsidRPr="007E3B2D" w:rsidRDefault="00C35230" w:rsidP="00C352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F06478E" w14:textId="77777777" w:rsidTr="00D07D83">
        <w:trPr>
          <w:trHeight w:hRule="exact" w:val="577"/>
        </w:trPr>
        <w:tc>
          <w:tcPr>
            <w:tcW w:w="860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2C36C41" w14:textId="2AF26BB1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1CB98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5D149D" w14:paraId="458FF2CD" w14:textId="77777777" w:rsidTr="00DD4C3F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FD11C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5E77A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E1806" w14:textId="0FEA00DE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C7CD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11D2136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F836DA" w:rsidRPr="007E3B2D" w14:paraId="7262058A" w14:textId="77777777" w:rsidTr="0048016B">
        <w:trPr>
          <w:trHeight w:hRule="exact" w:val="303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6288AD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65222565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A0177A5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5557DA9E" w14:textId="71370803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66ACBE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1CEAA1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4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F836DA" w:rsidRPr="007E3B2D" w14:paraId="25A616D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7B8448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74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0E" w14:textId="04AE4D47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F8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E6B477" w14:textId="77777777" w:rsidR="00F836DA" w:rsidRDefault="00F836DA" w:rsidP="00F836DA">
            <w:pPr>
              <w:jc w:val="center"/>
            </w:pPr>
          </w:p>
        </w:tc>
      </w:tr>
      <w:tr w:rsidR="00F836DA" w:rsidRPr="007E3B2D" w14:paraId="163D5C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C624BE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C7E8B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60F552B" w14:textId="47195BD7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5430EB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84FE2" w14:textId="77777777" w:rsidR="00F836DA" w:rsidRDefault="00F836DA" w:rsidP="00F836DA">
            <w:pPr>
              <w:jc w:val="center"/>
            </w:pPr>
          </w:p>
        </w:tc>
      </w:tr>
      <w:tr w:rsidR="00F836DA" w:rsidRPr="007E3B2D" w14:paraId="5E07018E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4B22E968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561178C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bottom w:val="single" w:sz="4" w:space="0" w:color="auto"/>
            </w:tcBorders>
          </w:tcPr>
          <w:p w14:paraId="48D10464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>BIO 241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15A24274" w14:textId="35E70865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BIO 101 &amp; BIO 102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0CDC129E" w14:textId="3C2D1C13" w:rsidR="00F836DA" w:rsidRPr="007E3B2D" w:rsidRDefault="00893723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1C2ECE5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F836DA" w:rsidRPr="007E3B2D" w14:paraId="587611A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D381D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2752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A33506D" w14:textId="29E15FC4" w:rsidR="00F836DA" w:rsidRPr="003A544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151 &amp; 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152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DA1450E" w14:textId="0BDE4D64" w:rsidR="00F836DA" w:rsidRPr="007E3B2D" w:rsidRDefault="00893723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E313A9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3A363CDB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9157DE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ABB4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9BD9E0" w14:textId="62429711" w:rsidR="00F836DA" w:rsidRPr="003A544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F025D23" w14:textId="0C965C4C" w:rsidR="00F836DA" w:rsidRPr="007E3B2D" w:rsidRDefault="00893723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8BBDDB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CD50D21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C962F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59908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202CADD0" w14:textId="51C3E12D" w:rsidR="00F836DA" w:rsidRPr="003A544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14B93C" w14:textId="6BB6C09B" w:rsidR="00F836DA" w:rsidRPr="003C268D" w:rsidRDefault="00893723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F13273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30CCCFF0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46566C9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DE8C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E7A7D2C" w14:textId="0C065D72" w:rsidR="00F836DA" w:rsidRPr="003A544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PHY 205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C20D26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235B0D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536621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5202C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746A" w14:textId="77777777" w:rsidR="00F836DA" w:rsidRPr="006757AD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0BED93B" w14:textId="52ACB47E" w:rsidR="00F836DA" w:rsidRPr="003A544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PHY 206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4A0744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A9A1C24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988D6F9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5D5A4E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2F4A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248F244" w14:textId="32228167" w:rsidR="00F836DA" w:rsidRPr="003A544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3A544B">
              <w:rPr>
                <w:rFonts w:cstheme="minorHAnsi"/>
                <w:sz w:val="18"/>
                <w:szCs w:val="18"/>
              </w:rPr>
              <w:t>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202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2E003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ED8AD9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7A0E33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ABC2C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5E13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D34D153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E4F2F8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EDE0CE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94A68FE" w14:textId="77777777" w:rsidTr="0048016B">
        <w:trPr>
          <w:trHeight w:hRule="exact" w:val="753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3A6A4A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60C452A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FC64381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7418B79A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7348860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49C654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F836DA" w:rsidRPr="007E3B2D" w14:paraId="5359EAF3" w14:textId="77777777" w:rsidTr="00DD4C3F">
        <w:trPr>
          <w:trHeight w:hRule="exact" w:val="79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AAC85D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D58DCC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BADA82B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201 or PSC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24" w:space="0" w:color="auto"/>
            </w:tcBorders>
          </w:tcPr>
          <w:p w14:paraId="30196A64" w14:textId="1DE43DA4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131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5A133FF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89C511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F836D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F836DA" w:rsidRPr="007E3B2D" w14:paraId="055C4E97" w14:textId="77777777" w:rsidTr="0048016B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975AF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888DA9E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</w:tcPr>
          <w:p w14:paraId="7537BE08" w14:textId="06598A20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7682228D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747FEB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F836DA" w:rsidRPr="007E3B2D" w14:paraId="6BD11AD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3F9FD7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3E2A8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B21E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948ED3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00C96F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8668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D30E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362C5029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C07F9D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8BD1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BCAC5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409797E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0C0478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45B0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23F7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6622C92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A86B8B5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8BABD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D0CD5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6A9FDA1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5485B9" w14:textId="77777777" w:rsidR="00F836DA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689AFC3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1CCBE869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559FD0B8" w14:textId="28B6919D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F17151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91AD15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F836DA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F836DA" w:rsidRPr="007E3B2D" w14:paraId="40D9D872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74051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7F544DC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75F9A83" w14:textId="4E107ECD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9B797B1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3431DC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A5ABCD3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516B02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4E82CAD2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0AABC2BF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48E714F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60AE7A3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6B650ACA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E5BD88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96EA96B" w14:textId="77777777" w:rsidTr="0048016B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79DBB5E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29CC8E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9416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535A746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5662CAA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0BCC317B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3392E63E" w14:textId="2430B1AA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597B8F5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89F6013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F836DA" w:rsidRPr="007E3B2D" w14:paraId="3634671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5EF143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535A6018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4D2560DE" w14:textId="151CF96C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E0210E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4FF345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1AC1873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364EDED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vAlign w:val="center"/>
          </w:tcPr>
          <w:p w14:paraId="22085286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3452A5B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22CEAF7D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32CBBF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1BF1B4E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874CA9" w14:textId="5E06F9AA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131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094DA9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993B68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D3BD5D9" w14:textId="77777777" w:rsidTr="00D07D83">
        <w:trPr>
          <w:trHeight w:hRule="exact" w:val="469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E2F22B4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533A7F" w14:textId="77777777" w:rsidR="00F836DA" w:rsidRPr="007E3B2D" w:rsidRDefault="00F836DA" w:rsidP="00F836D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F7CB3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841E0BF" w14:textId="77777777" w:rsidTr="004801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B87A9A4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73" w:type="dxa"/>
            <w:gridSpan w:val="2"/>
            <w:tcBorders>
              <w:top w:val="single" w:sz="24" w:space="0" w:color="auto"/>
            </w:tcBorders>
          </w:tcPr>
          <w:p w14:paraId="2E83E12E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08" w:type="dxa"/>
            <w:tcBorders>
              <w:top w:val="single" w:sz="24" w:space="0" w:color="auto"/>
            </w:tcBorders>
          </w:tcPr>
          <w:p w14:paraId="14626B12" w14:textId="69FD432B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132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B23E59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0EA7A3" w14:textId="77777777" w:rsidR="00F836DA" w:rsidRPr="007E3B2D" w:rsidRDefault="00000000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F836DA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F836DA" w:rsidRPr="007E3B2D" w14:paraId="287BA7EF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57D2A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1E386320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43F8708" w14:textId="7115FFA7" w:rsidR="00F836DA" w:rsidRPr="00D274EB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D274EB">
              <w:rPr>
                <w:rFonts w:cstheme="minorHAnsi"/>
                <w:sz w:val="18"/>
                <w:szCs w:val="18"/>
              </w:rPr>
              <w:t>SOC 133 or ANT 111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42C37E4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68F493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8AF78B4" w14:textId="77777777" w:rsidTr="004801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E65178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60D033AC" w14:textId="17E854B8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2E5B277A" w14:textId="68214A45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131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A062C9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9E887D2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C97294F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B65D12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51D408D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24" w:space="0" w:color="auto"/>
            </w:tcBorders>
          </w:tcPr>
          <w:p w14:paraId="4E421FDD" w14:textId="058FC454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9CD356E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962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610587E9" w14:textId="77777777" w:rsidTr="0050606B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7BFCF5C" w14:textId="723816F3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2B239" w14:textId="7C6C5403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4FBF838" w14:textId="6973C16B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133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16E4913" w14:textId="16BEA862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F61161" w14:textId="48D97645" w:rsidR="0050606B" w:rsidRPr="007E3B2D" w:rsidRDefault="00000000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0" w:history="1">
              <w:r w:rsidR="0050606B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50606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50606B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50606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50606B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50606B" w:rsidRPr="007E3B2D" w14:paraId="318A02A9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FC895E" w14:textId="2680ED8A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E8A6D" w14:textId="168FAF20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4781690A" w14:textId="0C849324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4AA77E9F" w14:textId="0AA0A401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B17960" w14:textId="1F614F5D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72BEAC8D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3E2321F" w14:textId="4A39F44F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986B6" w14:textId="6A8BD6F9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DA1B77A" w14:textId="2612930F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216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008A87A" w14:textId="36D4DE11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7340C0B" w14:textId="680D5BB5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2E2AB890" w14:textId="77777777" w:rsidTr="0050606B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7BD960D" w14:textId="0BCB2C4E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24864" w14:textId="70F20307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670FEBBC" w14:textId="4033DA5E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264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8D3691B" w14:textId="5895FCD6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1741A89" w14:textId="2C39B1F3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606B" w:rsidRPr="007E3B2D" w14:paraId="21188EB3" w14:textId="77777777" w:rsidTr="000C669C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E1893D1" w14:textId="05F404BB" w:rsidR="0050606B" w:rsidRPr="007E3B2D" w:rsidRDefault="0050606B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14:paraId="1E7D23D6" w14:textId="427A8F6B" w:rsidR="0050606B" w:rsidRDefault="0050606B" w:rsidP="00F836DA">
            <w:pPr>
              <w:tabs>
                <w:tab w:val="left" w:pos="115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14:paraId="41D48390" w14:textId="77777777" w:rsidR="0050606B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C7F558" w14:textId="77777777" w:rsidR="0050606B" w:rsidRDefault="0050606B" w:rsidP="00F836DA">
            <w:pPr>
              <w:rPr>
                <w:rFonts w:cstheme="minorHAnsi"/>
                <w:sz w:val="18"/>
                <w:szCs w:val="18"/>
              </w:rPr>
            </w:pPr>
          </w:p>
          <w:p w14:paraId="7FEB83C7" w14:textId="022E3F5C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14:paraId="092B54BE" w14:textId="3D701B94" w:rsidR="0050606B" w:rsidRPr="007E3B2D" w:rsidRDefault="0050606B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</w:tcBorders>
          </w:tcPr>
          <w:p w14:paraId="5E5EC2C8" w14:textId="77777777" w:rsidR="0050606B" w:rsidRPr="007E3B2D" w:rsidRDefault="0050606B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63509D" w14:textId="53B6CFC4" w:rsidR="0050606B" w:rsidRPr="007E3B2D" w:rsidRDefault="0050606B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42275" w:rsidRPr="005D149D" w14:paraId="04F2AA4B" w14:textId="77777777" w:rsidTr="00C8612F">
        <w:trPr>
          <w:trHeight w:hRule="exact" w:val="969"/>
        </w:trPr>
        <w:tc>
          <w:tcPr>
            <w:tcW w:w="11690" w:type="dxa"/>
            <w:gridSpan w:val="6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736B93" w14:textId="77777777" w:rsidR="00842275" w:rsidRPr="005D149D" w:rsidRDefault="00842275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836DA" w:rsidRPr="005D149D" w14:paraId="3E87A635" w14:textId="77777777" w:rsidTr="00186403">
        <w:trPr>
          <w:trHeight w:hRule="exact" w:val="540"/>
        </w:trPr>
        <w:tc>
          <w:tcPr>
            <w:tcW w:w="3514" w:type="dxa"/>
            <w:tcBorders>
              <w:top w:val="nil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1090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34C53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3C147" w14:textId="6DC04A1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A925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FBF8E1" w14:textId="77777777" w:rsidR="00F836DA" w:rsidRPr="005D149D" w:rsidRDefault="00F836DA" w:rsidP="00F836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F836DA" w:rsidRPr="007E3B2D" w14:paraId="681910D2" w14:textId="77777777" w:rsidTr="00186403">
        <w:trPr>
          <w:trHeight w:hRule="exact" w:val="288"/>
        </w:trPr>
        <w:tc>
          <w:tcPr>
            <w:tcW w:w="3514" w:type="dxa"/>
            <w:vMerge w:val="restart"/>
            <w:tcBorders>
              <w:top w:val="nil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5000A4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2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5900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1125E" w14:textId="674B412F" w:rsidR="00F836DA" w:rsidRPr="00FD3279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FD3279">
              <w:rPr>
                <w:rFonts w:cstheme="minorHAnsi"/>
                <w:sz w:val="18"/>
                <w:szCs w:val="18"/>
              </w:rPr>
              <w:t>EDC 200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70E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1203070" w14:textId="77777777" w:rsidR="00F836DA" w:rsidRDefault="00000000" w:rsidP="00380C28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72" w:history="1">
              <w:r w:rsidR="00F836DA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F836DA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F836D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F836DA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  <w:p w14:paraId="587A0574" w14:textId="77777777" w:rsidR="00F836DA" w:rsidRDefault="00F836DA" w:rsidP="00F836DA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</w:p>
          <w:p w14:paraId="7E1AE03A" w14:textId="77777777" w:rsidR="00F836DA" w:rsidRPr="007E3B2D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836DA" w:rsidRPr="007E3B2D" w14:paraId="5B965A0F" w14:textId="77777777" w:rsidTr="002251F3">
        <w:trPr>
          <w:trHeight w:hRule="exact" w:val="280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4A73CF4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A2F5D" w14:textId="5BABD30E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7CAA4" w14:textId="69CCAE4E" w:rsidR="00F836DA" w:rsidRPr="000236BF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0236BF">
              <w:rPr>
                <w:rFonts w:cstheme="minorHAnsi"/>
                <w:sz w:val="18"/>
                <w:szCs w:val="18"/>
              </w:rPr>
              <w:t xml:space="preserve">PSY 265 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D6D5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0FA0B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FD45CB3" w14:textId="77777777" w:rsidTr="002251F3">
        <w:trPr>
          <w:trHeight w:hRule="exact" w:val="253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209E4C4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FB96" w14:textId="5B581A9B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6ECC" w14:textId="234F61AB" w:rsidR="00F836DA" w:rsidRPr="002338B7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85B89">
              <w:rPr>
                <w:rFonts w:cstheme="minorHAnsi"/>
                <w:sz w:val="18"/>
                <w:szCs w:val="18"/>
              </w:rPr>
              <w:t>EDC 202</w:t>
            </w:r>
            <w:r>
              <w:rPr>
                <w:rFonts w:cstheme="minorHAnsi"/>
                <w:sz w:val="18"/>
                <w:szCs w:val="18"/>
              </w:rPr>
              <w:t xml:space="preserve"> dept approval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88FC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6FC1592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A1D45FE" w14:textId="77777777" w:rsidTr="002251F3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A48D6EC" w14:textId="77777777" w:rsidR="00F836DA" w:rsidRPr="007E3B2D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04DC" w14:textId="77777777" w:rsidR="00F836DA" w:rsidRPr="007E3B2D" w:rsidRDefault="00F836DA" w:rsidP="00F836D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9493FB0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E6A9F9E" w14:textId="77777777" w:rsidTr="002251F3">
        <w:trPr>
          <w:trHeight w:hRule="exact" w:val="28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012C8EA" w14:textId="77777777" w:rsidR="00F836DA" w:rsidRPr="007E3B2D" w:rsidRDefault="00F836DA" w:rsidP="00F836D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6FDC" w14:textId="4B432570" w:rsidR="00F836DA" w:rsidRPr="00812C13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5C507C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CE6" w14:textId="755F9CE2" w:rsidR="00F836DA" w:rsidRPr="00E031ED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031ED">
              <w:rPr>
                <w:rFonts w:eastAsia="Times New Roman" w:cstheme="minorHAnsi"/>
                <w:color w:val="000000"/>
                <w:sz w:val="18"/>
                <w:szCs w:val="18"/>
              </w:rPr>
              <w:t>PSY 262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E34F" w14:textId="77777777" w:rsidR="00F836DA" w:rsidRPr="00667C86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408532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286E320" w14:textId="77777777" w:rsidTr="002251F3">
        <w:trPr>
          <w:trHeight w:hRule="exact" w:val="44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7A1677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5BC9133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2E1B0D52" w14:textId="77777777" w:rsidR="00F836DA" w:rsidRPr="00326DC5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ADAAE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D042187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632F8974" w14:textId="77777777" w:rsidTr="002251F3">
        <w:trPr>
          <w:trHeight w:hRule="exact" w:val="343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BC42D79" w14:textId="77777777" w:rsidR="00F836DA" w:rsidRDefault="00F836DA" w:rsidP="00F836D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55B1" w14:textId="77777777" w:rsidR="00F836DA" w:rsidRPr="00812C13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663A" w14:textId="066F9BDF" w:rsidR="00F836DA" w:rsidRPr="00E031E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PSY 203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B3E3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C80C5C3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1ED7E9A" w14:textId="77777777" w:rsidTr="002251F3">
        <w:trPr>
          <w:trHeight w:hRule="exact" w:val="218"/>
        </w:trPr>
        <w:tc>
          <w:tcPr>
            <w:tcW w:w="3514" w:type="dxa"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1B90926" w14:textId="77777777" w:rsidR="00F836DA" w:rsidRDefault="00F836DA" w:rsidP="00F836DA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0C0C3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C0FB709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934BAD7" w14:textId="77777777" w:rsidTr="002251F3">
        <w:trPr>
          <w:trHeight w:hRule="exact" w:val="263"/>
        </w:trPr>
        <w:tc>
          <w:tcPr>
            <w:tcW w:w="351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F1ECBD7" w14:textId="77777777" w:rsidR="00F836DA" w:rsidRPr="00326DC5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AE2D" w14:textId="74C55741" w:rsidR="00F836DA" w:rsidRPr="003574EC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E198" w14:textId="4D4EE7C0" w:rsidR="00F836DA" w:rsidRPr="002338B7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51387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57C4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80EC1FB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5552CD8" w14:textId="77777777" w:rsidTr="002251F3">
        <w:trPr>
          <w:trHeight w:hRule="exact" w:val="38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6F078DD" w14:textId="77777777" w:rsidR="00F836DA" w:rsidRPr="00326DC5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76F3" w14:textId="77777777" w:rsidR="00F836DA" w:rsidRPr="008E031D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18C0" w14:textId="70233A6C" w:rsidR="00F836DA" w:rsidRPr="00C45497" w:rsidRDefault="00F836DA" w:rsidP="00F836D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 131 and MAT 201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5ABC" w14:textId="77777777" w:rsidR="00F836DA" w:rsidRPr="00D5598F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0BCC81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5C7D936" w14:textId="77777777" w:rsidTr="002251F3">
        <w:trPr>
          <w:trHeight w:hRule="exact" w:val="748"/>
        </w:trPr>
        <w:tc>
          <w:tcPr>
            <w:tcW w:w="3514" w:type="dxa"/>
            <w:tcBorders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FA61223" w14:textId="77777777" w:rsidR="00F836DA" w:rsidRPr="003B5A82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C759" w14:textId="37629B76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141, BIO 142, CHE 141, CHE 142, ASP 201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653E8" w14:textId="6F36ACD7" w:rsidR="00F836DA" w:rsidRDefault="00F836DA" w:rsidP="00F8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101, BIO 102</w:t>
            </w:r>
            <w:r w:rsidRPr="003A544B">
              <w:rPr>
                <w:rFonts w:cstheme="minorHAnsi"/>
                <w:sz w:val="18"/>
                <w:szCs w:val="18"/>
              </w:rPr>
              <w:t>, 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151, CH</w:t>
            </w:r>
            <w:r w:rsidR="003A544B" w:rsidRPr="003A544B">
              <w:rPr>
                <w:rFonts w:cstheme="minorHAnsi"/>
                <w:sz w:val="18"/>
                <w:szCs w:val="18"/>
              </w:rPr>
              <w:t>M</w:t>
            </w:r>
            <w:r w:rsidRPr="003A544B">
              <w:rPr>
                <w:rFonts w:cstheme="minorHAnsi"/>
                <w:sz w:val="18"/>
                <w:szCs w:val="18"/>
              </w:rPr>
              <w:t xml:space="preserve"> 152, PH</w:t>
            </w:r>
            <w:r>
              <w:rPr>
                <w:rFonts w:cstheme="minorHAnsi"/>
                <w:sz w:val="18"/>
                <w:szCs w:val="18"/>
              </w:rPr>
              <w:t>Y 205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DDC6D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D7DFFB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B18101F" w14:textId="77777777" w:rsidTr="002251F3">
        <w:trPr>
          <w:trHeight w:hRule="exact" w:val="568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EE4BC45" w14:textId="77777777" w:rsidR="00F836DA" w:rsidRDefault="00F836DA" w:rsidP="00F836DA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759C4" w14:textId="75182D4B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color w:val="000000"/>
                <w:sz w:val="18"/>
                <w:szCs w:val="18"/>
              </w:rPr>
              <w:t>HIS/SOA 106</w:t>
            </w:r>
            <w:r w:rsidRPr="006C5ECB">
              <w:rPr>
                <w:rFonts w:eastAsia="Times New Roman" w:cstheme="minorHAnsi"/>
                <w:color w:val="000000"/>
                <w:sz w:val="18"/>
                <w:szCs w:val="18"/>
              </w:rPr>
              <w:t>, HIS 204 or HIS 205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7E9B" w14:textId="4E3D7EF4" w:rsidR="00F836DA" w:rsidRPr="00A81557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>ANT 216, HIS 201 or HIS 202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E84E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0A0FD0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1E70C566" w14:textId="77777777" w:rsidTr="002251F3">
        <w:trPr>
          <w:trHeight w:hRule="exact" w:val="528"/>
        </w:trPr>
        <w:tc>
          <w:tcPr>
            <w:tcW w:w="3514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52F448A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1651C5B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D87B5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F4BEA84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4C6CBDCC" w14:textId="77777777" w:rsidTr="002251F3">
        <w:trPr>
          <w:trHeight w:hRule="exact" w:val="933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751AA73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FA29" w14:textId="0547BE18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 ENG 137, ENG 245, or ENG 246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DBE74" w14:textId="402A1915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 xml:space="preserve">EDC 200, </w:t>
            </w:r>
            <w:r w:rsidRPr="000236BF">
              <w:rPr>
                <w:rFonts w:cstheme="minorHAnsi"/>
                <w:sz w:val="18"/>
                <w:szCs w:val="18"/>
              </w:rPr>
              <w:t>PSY 203, PSY 265</w:t>
            </w:r>
            <w:r w:rsidRPr="00085B89">
              <w:rPr>
                <w:rFonts w:cstheme="minorHAnsi"/>
                <w:sz w:val="18"/>
                <w:szCs w:val="18"/>
              </w:rPr>
              <w:t>, EDC 202</w:t>
            </w:r>
            <w:r>
              <w:rPr>
                <w:rFonts w:cstheme="minorHAnsi"/>
                <w:sz w:val="18"/>
                <w:szCs w:val="18"/>
              </w:rPr>
              <w:t xml:space="preserve"> dept approval</w:t>
            </w:r>
            <w:r w:rsidRPr="00085B89">
              <w:rPr>
                <w:rFonts w:cstheme="minorHAnsi"/>
                <w:sz w:val="18"/>
                <w:szCs w:val="18"/>
              </w:rPr>
              <w:t xml:space="preserve">, </w:t>
            </w:r>
            <w:r w:rsidRPr="00A81557">
              <w:rPr>
                <w:rFonts w:cstheme="minorHAnsi"/>
                <w:sz w:val="18"/>
                <w:szCs w:val="18"/>
              </w:rPr>
              <w:t>LIT 280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A81557">
              <w:rPr>
                <w:rFonts w:cstheme="minorHAnsi"/>
                <w:sz w:val="18"/>
                <w:szCs w:val="18"/>
              </w:rPr>
              <w:t xml:space="preserve"> LIT 230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2D87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D5F4F2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60D1C4A" w14:textId="77777777" w:rsidTr="002251F3">
        <w:trPr>
          <w:trHeight w:hRule="exact" w:val="433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BA1627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7F07DE1" w14:textId="77777777" w:rsidR="00F836DA" w:rsidRPr="003B5A82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A04EC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13B969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7AD55C7A" w14:textId="77777777" w:rsidTr="002251F3">
        <w:trPr>
          <w:trHeight w:hRule="exact" w:val="937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002F8E8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3B4B2" w14:textId="367F298C" w:rsidR="00F836DA" w:rsidRDefault="00F836DA" w:rsidP="00F836D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227, HIS 202, HIS 204, HIS 205, PSC 171 or PSC 201, PSY 201, SOA 101</w:t>
            </w:r>
          </w:p>
          <w:p w14:paraId="0807F765" w14:textId="77777777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A924B" w14:textId="7EFE6152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 xml:space="preserve">EDC 200, </w:t>
            </w:r>
            <w:r w:rsidRPr="005C0C33">
              <w:rPr>
                <w:rFonts w:cstheme="minorHAnsi"/>
                <w:sz w:val="18"/>
                <w:szCs w:val="18"/>
              </w:rPr>
              <w:t>PSY 203, PSYC 265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085B89">
              <w:rPr>
                <w:rFonts w:cstheme="minorHAnsi"/>
                <w:sz w:val="18"/>
                <w:szCs w:val="18"/>
              </w:rPr>
              <w:t xml:space="preserve"> EDC 202</w:t>
            </w:r>
            <w:r>
              <w:rPr>
                <w:rFonts w:cstheme="minorHAnsi"/>
                <w:sz w:val="18"/>
                <w:szCs w:val="18"/>
              </w:rPr>
              <w:t xml:space="preserve"> dept approval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B0E5B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9227AFF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02D4688C" w14:textId="77777777" w:rsidTr="002251F3">
        <w:trPr>
          <w:trHeight w:hRule="exact" w:val="46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649BE56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3617D990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C022781" w14:textId="77777777" w:rsidR="00F836DA" w:rsidRDefault="00F836DA" w:rsidP="00F836D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25091" w14:textId="77777777" w:rsidR="00F836DA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8C96FD8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36DA" w:rsidRPr="007E3B2D" w14:paraId="56BD795B" w14:textId="77777777" w:rsidTr="00DE53FD">
        <w:trPr>
          <w:trHeight w:hRule="exact" w:val="920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BB6361" w14:textId="77777777" w:rsidR="00F836DA" w:rsidRPr="007E3B2D" w:rsidRDefault="00F836DA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053A4" w14:textId="3AB0201C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5C507C">
              <w:rPr>
                <w:rFonts w:cstheme="minorHAnsi"/>
                <w:sz w:val="18"/>
                <w:szCs w:val="18"/>
              </w:rPr>
              <w:t xml:space="preserve">TEP </w:t>
            </w:r>
            <w:r>
              <w:rPr>
                <w:rFonts w:cstheme="minorHAnsi"/>
                <w:sz w:val="18"/>
                <w:szCs w:val="18"/>
              </w:rPr>
              <w:t>207,</w:t>
            </w:r>
            <w:r w:rsidRPr="005C507C">
              <w:rPr>
                <w:rFonts w:cstheme="minorHAnsi"/>
                <w:sz w:val="18"/>
                <w:szCs w:val="18"/>
              </w:rPr>
              <w:t>223,</w:t>
            </w:r>
            <w:r>
              <w:rPr>
                <w:rFonts w:cstheme="minorHAnsi"/>
                <w:sz w:val="18"/>
                <w:szCs w:val="18"/>
              </w:rPr>
              <w:t xml:space="preserve"> 224 &amp; 227</w:t>
            </w:r>
            <w:r w:rsidRPr="005C507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MAT 103, MAT 115, MAT 116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5650F" w14:textId="539AF3FC" w:rsidR="00F836DA" w:rsidRPr="007E3B2D" w:rsidRDefault="00F836DA" w:rsidP="00F836DA">
            <w:pPr>
              <w:rPr>
                <w:rFonts w:cstheme="minorHAnsi"/>
                <w:sz w:val="18"/>
                <w:szCs w:val="18"/>
              </w:rPr>
            </w:pPr>
            <w:r w:rsidRPr="00A81557">
              <w:rPr>
                <w:rFonts w:cstheme="minorHAnsi"/>
                <w:sz w:val="18"/>
                <w:szCs w:val="18"/>
              </w:rPr>
              <w:t xml:space="preserve">EDC 200, </w:t>
            </w:r>
            <w:r w:rsidRPr="005C0C33">
              <w:rPr>
                <w:rFonts w:cstheme="minorHAnsi"/>
                <w:sz w:val="18"/>
                <w:szCs w:val="18"/>
              </w:rPr>
              <w:t>PSY 203,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0C33">
              <w:rPr>
                <w:rFonts w:cstheme="minorHAnsi"/>
                <w:sz w:val="18"/>
                <w:szCs w:val="18"/>
              </w:rPr>
              <w:t>PSY 265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085B89">
              <w:rPr>
                <w:rFonts w:cstheme="minorHAnsi"/>
                <w:sz w:val="18"/>
                <w:szCs w:val="18"/>
              </w:rPr>
              <w:t xml:space="preserve"> EDC 202</w:t>
            </w:r>
            <w:r>
              <w:rPr>
                <w:rFonts w:cstheme="minorHAnsi"/>
                <w:sz w:val="18"/>
                <w:szCs w:val="18"/>
              </w:rPr>
              <w:t xml:space="preserve"> dept approval, </w:t>
            </w:r>
            <w:r w:rsidRPr="00A81557">
              <w:rPr>
                <w:rFonts w:cstheme="minorHAnsi"/>
                <w:sz w:val="18"/>
                <w:szCs w:val="18"/>
              </w:rPr>
              <w:t>MAT 109, MAT 131, MA</w:t>
            </w:r>
            <w:r>
              <w:rPr>
                <w:rFonts w:cstheme="minorHAnsi"/>
                <w:sz w:val="18"/>
                <w:szCs w:val="18"/>
              </w:rPr>
              <w:t>T 201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2F046" w14:textId="77777777" w:rsidR="00F836DA" w:rsidRPr="007E3B2D" w:rsidRDefault="00F836DA" w:rsidP="00F836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5638A923" w14:textId="77777777" w:rsidR="00F836DA" w:rsidRPr="007E3B2D" w:rsidRDefault="00F836DA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A0B93" w:rsidRPr="007E3B2D" w14:paraId="1F6DBFC1" w14:textId="77777777" w:rsidTr="00DE53FD">
        <w:trPr>
          <w:trHeight w:hRule="exact" w:val="4632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2E49B19" w14:textId="77777777" w:rsidR="008A0B93" w:rsidRPr="007E3B2D" w:rsidRDefault="008A0B93" w:rsidP="00F836D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571EF76E" w14:textId="77777777" w:rsidR="008A0B93" w:rsidRPr="005C507C" w:rsidRDefault="008A0B93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5A071FA2" w14:textId="77777777" w:rsidR="008A0B93" w:rsidRPr="00A81557" w:rsidRDefault="008A0B93" w:rsidP="00F836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5E558089" w14:textId="77777777" w:rsidR="008A0B93" w:rsidRDefault="008A0B93" w:rsidP="00F836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1130FD2F" w14:textId="77777777" w:rsidR="008A0B93" w:rsidRPr="007E3B2D" w:rsidRDefault="008A0B93" w:rsidP="00F836D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86403" w:rsidRPr="007E3B2D" w14:paraId="7177ECBF" w14:textId="77777777" w:rsidTr="00186403">
        <w:trPr>
          <w:trHeight w:hRule="exact" w:val="69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45BA8" w14:textId="1D80A928" w:rsidR="00186403" w:rsidRDefault="00186403" w:rsidP="001864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9CCEBD6" w14:textId="6BE61462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580463C" w14:textId="74A8DDEC" w:rsidR="00186403" w:rsidRPr="00E031E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JALC</w:t>
            </w:r>
            <w:r w:rsidRPr="005D149D">
              <w:rPr>
                <w:rFonts w:cstheme="minorHAnsi"/>
                <w:b/>
                <w:sz w:val="18"/>
                <w:szCs w:val="18"/>
              </w:rPr>
              <w:t xml:space="preserve"> Equivalent Course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5134F4D" w14:textId="0D569D59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308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D61F34" w14:textId="4EDF277D" w:rsidR="00186403" w:rsidRDefault="00186403" w:rsidP="00186403">
            <w:pPr>
              <w:jc w:val="center"/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186403" w:rsidRPr="007E3B2D" w14:paraId="39F5E746" w14:textId="77777777" w:rsidTr="00186403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0D62D61" w14:textId="14F97A45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2241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1397C0CD" w14:textId="055EFCC5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  <w:bottom w:val="single" w:sz="4" w:space="0" w:color="000000" w:themeColor="text1"/>
            </w:tcBorders>
          </w:tcPr>
          <w:p w14:paraId="3FCC34CA" w14:textId="2813CFC2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119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18120BB1" w14:textId="3F3E55B4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90F007F" w14:textId="77777777" w:rsidR="00380C28" w:rsidRDefault="00000000" w:rsidP="00380C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380C28">
                <w:rPr>
                  <w:rStyle w:val="Hyperlink"/>
                  <w:rFonts w:cstheme="minorHAnsi"/>
                  <w:sz w:val="18"/>
                  <w:szCs w:val="18"/>
                </w:rPr>
                <w:t>uis.edu/theatre</w:t>
              </w:r>
            </w:hyperlink>
            <w:r w:rsidR="00380C2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7F92EB6A" w14:textId="77777777" w:rsidR="00380C28" w:rsidRDefault="00380C28" w:rsidP="00380C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075744C5" w14:textId="425E3533" w:rsidR="00186403" w:rsidRDefault="00000000" w:rsidP="00380C28">
            <w:pPr>
              <w:jc w:val="center"/>
            </w:pPr>
            <w:hyperlink r:id="rId75" w:history="1">
              <w:r w:rsidR="00380C28">
                <w:rPr>
                  <w:rStyle w:val="Hyperlink"/>
                  <w:rFonts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186403" w:rsidRPr="007E3B2D" w14:paraId="1532AD45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04FDD74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5375" w14:textId="1B16162D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5858" w14:textId="395D87E0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224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E996" w14:textId="556ABDE5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1BC05AE" w14:textId="77777777" w:rsidR="00186403" w:rsidRDefault="00186403" w:rsidP="00186403">
            <w:pPr>
              <w:jc w:val="center"/>
            </w:pPr>
          </w:p>
        </w:tc>
      </w:tr>
      <w:tr w:rsidR="00186403" w:rsidRPr="007E3B2D" w14:paraId="38719DD9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56BAF50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17BE2" w14:textId="543279CF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208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758D" w14:textId="2F77E772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120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C8401" w14:textId="77E3BA2F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31D0F5C7" w14:textId="77777777" w:rsidR="00186403" w:rsidRDefault="00186403" w:rsidP="00186403">
            <w:pPr>
              <w:jc w:val="center"/>
            </w:pPr>
          </w:p>
        </w:tc>
      </w:tr>
      <w:tr w:rsidR="00186403" w:rsidRPr="007E3B2D" w14:paraId="58421365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3DDFAB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8C79" w14:textId="25F6D3D0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C06B" w14:textId="09288C69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124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1A721" w14:textId="766AA12B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0758A29" w14:textId="77777777" w:rsidR="00186403" w:rsidRDefault="00186403" w:rsidP="00186403">
            <w:pPr>
              <w:jc w:val="center"/>
            </w:pPr>
          </w:p>
        </w:tc>
      </w:tr>
      <w:tr w:rsidR="00186403" w:rsidRPr="007E3B2D" w14:paraId="70134687" w14:textId="77777777" w:rsidTr="00186403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71202D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</w:tcBorders>
          </w:tcPr>
          <w:p w14:paraId="40EC558F" w14:textId="739F544F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</w:tcBorders>
          </w:tcPr>
          <w:p w14:paraId="459B286A" w14:textId="4272556F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THE 113</w:t>
            </w:r>
          </w:p>
        </w:tc>
        <w:tc>
          <w:tcPr>
            <w:tcW w:w="911" w:type="dxa"/>
            <w:tcBorders>
              <w:top w:val="single" w:sz="4" w:space="0" w:color="000000" w:themeColor="text1"/>
            </w:tcBorders>
          </w:tcPr>
          <w:p w14:paraId="6C6A3FB3" w14:textId="1708BCC9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31AA406" w14:textId="77777777" w:rsidR="00186403" w:rsidRDefault="00186403" w:rsidP="00186403">
            <w:pPr>
              <w:jc w:val="center"/>
            </w:pPr>
          </w:p>
        </w:tc>
      </w:tr>
      <w:tr w:rsidR="00186403" w:rsidRPr="007E3B2D" w14:paraId="5F10050F" w14:textId="77777777" w:rsidTr="005F33C7">
        <w:trPr>
          <w:trHeight w:hRule="exact" w:val="288"/>
        </w:trPr>
        <w:tc>
          <w:tcPr>
            <w:tcW w:w="351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C27133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241" w:type="dxa"/>
            <w:tcBorders>
              <w:top w:val="single" w:sz="24" w:space="0" w:color="auto"/>
            </w:tcBorders>
          </w:tcPr>
          <w:p w14:paraId="117DA991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1940" w:type="dxa"/>
            <w:gridSpan w:val="2"/>
            <w:tcBorders>
              <w:top w:val="single" w:sz="24" w:space="0" w:color="auto"/>
            </w:tcBorders>
          </w:tcPr>
          <w:p w14:paraId="1CDED2DB" w14:textId="2322819C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2B4BD15C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AB79EF" w14:textId="77777777" w:rsidR="00186403" w:rsidRPr="007E3B2D" w:rsidRDefault="00000000" w:rsidP="0018640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186403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18640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186403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7" w:history="1">
              <w:r w:rsidR="00186403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4B71928D" w14:textId="77777777" w:rsidR="00186403" w:rsidRPr="007E3B2D" w:rsidRDefault="00186403" w:rsidP="0018640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86403" w:rsidRPr="007E3B2D" w14:paraId="59D086C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9F087D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15566F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1A1D4EA" w14:textId="7BB9232D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871E0C2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3C864D2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77FE24AF" w14:textId="77777777" w:rsidTr="005F33C7">
        <w:trPr>
          <w:trHeight w:hRule="exact" w:val="288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D087B8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DF3737C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FA24D7D" w14:textId="1D098EB8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180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0838E8E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2007E67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13D53FE3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D24F1F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7E325AB5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CCEDB18" w14:textId="5BA1B7FC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6B825F9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1959DD7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15166053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700A7D3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F334AFA" w14:textId="77777777" w:rsidR="00186403" w:rsidRPr="00CA431C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1DD04671" w14:textId="41FE2100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A2B2CFF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456A2B92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3AE90C5F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7A134A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42CE21" w14:textId="77777777" w:rsidR="00186403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71EAB66E" w14:textId="77777777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465901F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5756E055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750D8CD9" w14:textId="77777777" w:rsidTr="005F33C7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8C7D25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DA9A5BF" w14:textId="77777777" w:rsidR="00186403" w:rsidRPr="007E3B2D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304857CB" w14:textId="31BFB27A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250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25CE48E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20B90550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77F4FD69" w14:textId="77777777" w:rsidTr="00BC5950">
        <w:trPr>
          <w:trHeight w:hRule="exact" w:val="289"/>
        </w:trPr>
        <w:tc>
          <w:tcPr>
            <w:tcW w:w="351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3E16947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199099CB" w14:textId="77777777" w:rsidR="00186403" w:rsidRPr="00A74E40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5B68C1C8" w14:textId="748ACF46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260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CDF08F8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736800D6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3EE1D8D5" w14:textId="77777777" w:rsidTr="00BC5950">
        <w:trPr>
          <w:trHeight w:hRule="exact" w:val="289"/>
        </w:trPr>
        <w:tc>
          <w:tcPr>
            <w:tcW w:w="3514" w:type="dxa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CAAA619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9B2D7CA" w14:textId="77777777" w:rsidR="00186403" w:rsidRPr="007E3B2D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2D0D1788" w14:textId="1D433032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296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A4C8A41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1560D541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0D1E1A99" w14:textId="77777777" w:rsidTr="005F33C7">
        <w:trPr>
          <w:trHeight w:hRule="exact" w:val="307"/>
        </w:trPr>
        <w:tc>
          <w:tcPr>
            <w:tcW w:w="3514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484263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27B617" w14:textId="77777777" w:rsidR="00186403" w:rsidRPr="007E3B2D" w:rsidRDefault="00186403" w:rsidP="0018640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6281805F" w14:textId="3EA3ADBF" w:rsidR="00186403" w:rsidRPr="00E031ED" w:rsidRDefault="00186403" w:rsidP="00186403">
            <w:pPr>
              <w:rPr>
                <w:rFonts w:cstheme="minorHAnsi"/>
                <w:sz w:val="18"/>
                <w:szCs w:val="18"/>
              </w:rPr>
            </w:pPr>
            <w:r w:rsidRPr="00E031ED">
              <w:rPr>
                <w:rFonts w:cstheme="minorHAnsi"/>
                <w:sz w:val="18"/>
                <w:szCs w:val="18"/>
              </w:rPr>
              <w:t>ART 290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26AB8F" w14:textId="77777777" w:rsidR="00186403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3084" w:type="dxa"/>
            <w:vMerge/>
            <w:tcBorders>
              <w:right w:val="single" w:sz="24" w:space="0" w:color="auto"/>
            </w:tcBorders>
            <w:vAlign w:val="center"/>
          </w:tcPr>
          <w:p w14:paraId="6F9047C4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6403" w:rsidRPr="007E3B2D" w14:paraId="6C274BCF" w14:textId="77777777" w:rsidTr="005F33C7">
        <w:trPr>
          <w:trHeight w:hRule="exact" w:val="288"/>
        </w:trPr>
        <w:tc>
          <w:tcPr>
            <w:tcW w:w="35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6EF24BD" w14:textId="77777777" w:rsidR="00186403" w:rsidRPr="007E3B2D" w:rsidRDefault="00186403" w:rsidP="0018640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61599A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B734D9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7342BF" w14:textId="77777777" w:rsidR="00186403" w:rsidRPr="007E3B2D" w:rsidRDefault="00186403" w:rsidP="00186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47207" w14:textId="77777777" w:rsidR="00186403" w:rsidRPr="007E3B2D" w:rsidRDefault="00186403" w:rsidP="001864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94392A" w14:textId="77777777" w:rsidR="003D6F38" w:rsidRPr="00B63EED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8"/>
      <w:footerReference w:type="default" r:id="rId79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AF32" w14:textId="77777777" w:rsidR="00367350" w:rsidRDefault="00367350" w:rsidP="00E100AB">
      <w:pPr>
        <w:spacing w:after="0" w:line="240" w:lineRule="auto"/>
      </w:pPr>
      <w:r>
        <w:separator/>
      </w:r>
    </w:p>
  </w:endnote>
  <w:endnote w:type="continuationSeparator" w:id="0">
    <w:p w14:paraId="77ED46AB" w14:textId="77777777" w:rsidR="00367350" w:rsidRDefault="00367350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58DA" w14:textId="440C1D92" w:rsidR="00FD3279" w:rsidRPr="008C7680" w:rsidRDefault="00FD3279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FEBBAA" wp14:editId="457213EB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John A. Logan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 xml:space="preserve">2023 </w:t>
    </w:r>
    <w:r w:rsidR="00A0199F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61C8" w14:textId="77777777" w:rsidR="00367350" w:rsidRDefault="00367350" w:rsidP="00E100AB">
      <w:pPr>
        <w:spacing w:after="0" w:line="240" w:lineRule="auto"/>
      </w:pPr>
      <w:r>
        <w:separator/>
      </w:r>
    </w:p>
  </w:footnote>
  <w:footnote w:type="continuationSeparator" w:id="0">
    <w:p w14:paraId="2C702CA0" w14:textId="77777777" w:rsidR="00367350" w:rsidRDefault="00367350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CAFD" w14:textId="77777777" w:rsidR="00FD3279" w:rsidRDefault="00FD3279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097B953" wp14:editId="37AD861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681440">
    <w:abstractNumId w:val="29"/>
  </w:num>
  <w:num w:numId="2" w16cid:durableId="1222329798">
    <w:abstractNumId w:val="8"/>
  </w:num>
  <w:num w:numId="3" w16cid:durableId="2003851345">
    <w:abstractNumId w:val="20"/>
  </w:num>
  <w:num w:numId="4" w16cid:durableId="714501337">
    <w:abstractNumId w:val="0"/>
  </w:num>
  <w:num w:numId="5" w16cid:durableId="1517573480">
    <w:abstractNumId w:val="13"/>
  </w:num>
  <w:num w:numId="6" w16cid:durableId="204030159">
    <w:abstractNumId w:val="28"/>
  </w:num>
  <w:num w:numId="7" w16cid:durableId="1009716842">
    <w:abstractNumId w:val="10"/>
  </w:num>
  <w:num w:numId="8" w16cid:durableId="369964405">
    <w:abstractNumId w:val="18"/>
  </w:num>
  <w:num w:numId="9" w16cid:durableId="1957521138">
    <w:abstractNumId w:val="7"/>
  </w:num>
  <w:num w:numId="10" w16cid:durableId="686910264">
    <w:abstractNumId w:val="12"/>
  </w:num>
  <w:num w:numId="11" w16cid:durableId="673920150">
    <w:abstractNumId w:val="19"/>
  </w:num>
  <w:num w:numId="12" w16cid:durableId="1683974918">
    <w:abstractNumId w:val="4"/>
  </w:num>
  <w:num w:numId="13" w16cid:durableId="2027248408">
    <w:abstractNumId w:val="24"/>
  </w:num>
  <w:num w:numId="14" w16cid:durableId="2062702512">
    <w:abstractNumId w:val="2"/>
  </w:num>
  <w:num w:numId="15" w16cid:durableId="962268112">
    <w:abstractNumId w:val="27"/>
  </w:num>
  <w:num w:numId="16" w16cid:durableId="1543400323">
    <w:abstractNumId w:val="16"/>
  </w:num>
  <w:num w:numId="17" w16cid:durableId="1559323443">
    <w:abstractNumId w:val="14"/>
  </w:num>
  <w:num w:numId="18" w16cid:durableId="963732305">
    <w:abstractNumId w:val="5"/>
  </w:num>
  <w:num w:numId="19" w16cid:durableId="230896544">
    <w:abstractNumId w:val="15"/>
  </w:num>
  <w:num w:numId="20" w16cid:durableId="409038564">
    <w:abstractNumId w:val="23"/>
  </w:num>
  <w:num w:numId="21" w16cid:durableId="379861394">
    <w:abstractNumId w:val="26"/>
  </w:num>
  <w:num w:numId="22" w16cid:durableId="1300376649">
    <w:abstractNumId w:val="1"/>
  </w:num>
  <w:num w:numId="23" w16cid:durableId="1968005414">
    <w:abstractNumId w:val="17"/>
  </w:num>
  <w:num w:numId="24" w16cid:durableId="660891048">
    <w:abstractNumId w:val="11"/>
  </w:num>
  <w:num w:numId="25" w16cid:durableId="1095244994">
    <w:abstractNumId w:val="25"/>
  </w:num>
  <w:num w:numId="26" w16cid:durableId="1697735354">
    <w:abstractNumId w:val="21"/>
  </w:num>
  <w:num w:numId="27" w16cid:durableId="2015722279">
    <w:abstractNumId w:val="6"/>
  </w:num>
  <w:num w:numId="28" w16cid:durableId="2043902343">
    <w:abstractNumId w:val="3"/>
  </w:num>
  <w:num w:numId="29" w16cid:durableId="859927576">
    <w:abstractNumId w:val="22"/>
  </w:num>
  <w:num w:numId="30" w16cid:durableId="904216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2254D"/>
    <w:rsid w:val="00022DDA"/>
    <w:rsid w:val="000236BF"/>
    <w:rsid w:val="00024B3F"/>
    <w:rsid w:val="000323ED"/>
    <w:rsid w:val="000516ED"/>
    <w:rsid w:val="000545D6"/>
    <w:rsid w:val="00076C68"/>
    <w:rsid w:val="00084A89"/>
    <w:rsid w:val="00085259"/>
    <w:rsid w:val="00085B89"/>
    <w:rsid w:val="000927E2"/>
    <w:rsid w:val="00092A06"/>
    <w:rsid w:val="00095D60"/>
    <w:rsid w:val="000963E9"/>
    <w:rsid w:val="000B3D75"/>
    <w:rsid w:val="000B50AB"/>
    <w:rsid w:val="000B7AAB"/>
    <w:rsid w:val="000C503D"/>
    <w:rsid w:val="000C669C"/>
    <w:rsid w:val="000D470F"/>
    <w:rsid w:val="000D7257"/>
    <w:rsid w:val="000E1B0C"/>
    <w:rsid w:val="000E3236"/>
    <w:rsid w:val="000E33FB"/>
    <w:rsid w:val="000E6DB7"/>
    <w:rsid w:val="000E7782"/>
    <w:rsid w:val="000F01D1"/>
    <w:rsid w:val="000F46F2"/>
    <w:rsid w:val="000F5D26"/>
    <w:rsid w:val="00101B16"/>
    <w:rsid w:val="00101FEF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5875"/>
    <w:rsid w:val="00146058"/>
    <w:rsid w:val="00153421"/>
    <w:rsid w:val="001538E7"/>
    <w:rsid w:val="001635CA"/>
    <w:rsid w:val="00171434"/>
    <w:rsid w:val="001748A2"/>
    <w:rsid w:val="001758EE"/>
    <w:rsid w:val="0017723D"/>
    <w:rsid w:val="001777AA"/>
    <w:rsid w:val="00183117"/>
    <w:rsid w:val="00186403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546C"/>
    <w:rsid w:val="001F0529"/>
    <w:rsid w:val="001F606D"/>
    <w:rsid w:val="001F643F"/>
    <w:rsid w:val="00201D1D"/>
    <w:rsid w:val="00203827"/>
    <w:rsid w:val="002043A3"/>
    <w:rsid w:val="00207267"/>
    <w:rsid w:val="00210422"/>
    <w:rsid w:val="00210884"/>
    <w:rsid w:val="00210AE7"/>
    <w:rsid w:val="00211624"/>
    <w:rsid w:val="00214F3D"/>
    <w:rsid w:val="00220553"/>
    <w:rsid w:val="002251F3"/>
    <w:rsid w:val="00230D2A"/>
    <w:rsid w:val="002338B7"/>
    <w:rsid w:val="00235419"/>
    <w:rsid w:val="00243FBB"/>
    <w:rsid w:val="00246311"/>
    <w:rsid w:val="00254593"/>
    <w:rsid w:val="00255C14"/>
    <w:rsid w:val="0025618B"/>
    <w:rsid w:val="00256C9C"/>
    <w:rsid w:val="00257C12"/>
    <w:rsid w:val="00257DE3"/>
    <w:rsid w:val="00261316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1712"/>
    <w:rsid w:val="002D6A1F"/>
    <w:rsid w:val="002D6C26"/>
    <w:rsid w:val="002D7C8B"/>
    <w:rsid w:val="002E5D4C"/>
    <w:rsid w:val="00301702"/>
    <w:rsid w:val="00304739"/>
    <w:rsid w:val="00315C43"/>
    <w:rsid w:val="0032146D"/>
    <w:rsid w:val="003225E7"/>
    <w:rsid w:val="00331C8C"/>
    <w:rsid w:val="00333888"/>
    <w:rsid w:val="0033784A"/>
    <w:rsid w:val="0035227F"/>
    <w:rsid w:val="00352687"/>
    <w:rsid w:val="00353283"/>
    <w:rsid w:val="00354D18"/>
    <w:rsid w:val="003574EC"/>
    <w:rsid w:val="003625F4"/>
    <w:rsid w:val="00367350"/>
    <w:rsid w:val="0037345C"/>
    <w:rsid w:val="003748CC"/>
    <w:rsid w:val="00376C87"/>
    <w:rsid w:val="00380C28"/>
    <w:rsid w:val="00392FFE"/>
    <w:rsid w:val="003930B0"/>
    <w:rsid w:val="00395745"/>
    <w:rsid w:val="003A0FB0"/>
    <w:rsid w:val="003A544B"/>
    <w:rsid w:val="003A6B6F"/>
    <w:rsid w:val="003C11F6"/>
    <w:rsid w:val="003C268D"/>
    <w:rsid w:val="003C38D6"/>
    <w:rsid w:val="003C3965"/>
    <w:rsid w:val="003D0E6B"/>
    <w:rsid w:val="003D6F38"/>
    <w:rsid w:val="003E5345"/>
    <w:rsid w:val="003E5899"/>
    <w:rsid w:val="003E7539"/>
    <w:rsid w:val="003F1EEC"/>
    <w:rsid w:val="003F4B95"/>
    <w:rsid w:val="004027B1"/>
    <w:rsid w:val="00404D34"/>
    <w:rsid w:val="00404DB8"/>
    <w:rsid w:val="00411003"/>
    <w:rsid w:val="00411BF4"/>
    <w:rsid w:val="00411F38"/>
    <w:rsid w:val="00414EBC"/>
    <w:rsid w:val="00422352"/>
    <w:rsid w:val="004235FC"/>
    <w:rsid w:val="00430C24"/>
    <w:rsid w:val="00433785"/>
    <w:rsid w:val="0043398F"/>
    <w:rsid w:val="0043599C"/>
    <w:rsid w:val="00437F9E"/>
    <w:rsid w:val="00440F33"/>
    <w:rsid w:val="00467F0C"/>
    <w:rsid w:val="00471DA2"/>
    <w:rsid w:val="00474B37"/>
    <w:rsid w:val="0047573A"/>
    <w:rsid w:val="0048016B"/>
    <w:rsid w:val="00481BF8"/>
    <w:rsid w:val="00483E5E"/>
    <w:rsid w:val="004A0249"/>
    <w:rsid w:val="004A3C56"/>
    <w:rsid w:val="004C5634"/>
    <w:rsid w:val="004D258E"/>
    <w:rsid w:val="004D6803"/>
    <w:rsid w:val="004D71FC"/>
    <w:rsid w:val="004D7455"/>
    <w:rsid w:val="004E067F"/>
    <w:rsid w:val="004E3A37"/>
    <w:rsid w:val="004E43E3"/>
    <w:rsid w:val="00500DC4"/>
    <w:rsid w:val="0050606B"/>
    <w:rsid w:val="005135FC"/>
    <w:rsid w:val="0051449B"/>
    <w:rsid w:val="00515193"/>
    <w:rsid w:val="00515EFF"/>
    <w:rsid w:val="005223BD"/>
    <w:rsid w:val="00525514"/>
    <w:rsid w:val="0053038A"/>
    <w:rsid w:val="00536FA7"/>
    <w:rsid w:val="00546A2C"/>
    <w:rsid w:val="00550051"/>
    <w:rsid w:val="005527EC"/>
    <w:rsid w:val="0055336E"/>
    <w:rsid w:val="005577CD"/>
    <w:rsid w:val="005640CC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0C33"/>
    <w:rsid w:val="005C2BDD"/>
    <w:rsid w:val="005C2CE6"/>
    <w:rsid w:val="005C3760"/>
    <w:rsid w:val="005C507C"/>
    <w:rsid w:val="005D149D"/>
    <w:rsid w:val="005D23F9"/>
    <w:rsid w:val="005E4C28"/>
    <w:rsid w:val="005E50DF"/>
    <w:rsid w:val="005E5D7A"/>
    <w:rsid w:val="005F33C7"/>
    <w:rsid w:val="005F6F35"/>
    <w:rsid w:val="00600F77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2B97"/>
    <w:rsid w:val="00632EC5"/>
    <w:rsid w:val="0063638D"/>
    <w:rsid w:val="006406D5"/>
    <w:rsid w:val="00646D87"/>
    <w:rsid w:val="006503C0"/>
    <w:rsid w:val="00664958"/>
    <w:rsid w:val="00665D98"/>
    <w:rsid w:val="00666BF5"/>
    <w:rsid w:val="006714AA"/>
    <w:rsid w:val="00675783"/>
    <w:rsid w:val="006757AD"/>
    <w:rsid w:val="006758A0"/>
    <w:rsid w:val="00684BFC"/>
    <w:rsid w:val="006870EC"/>
    <w:rsid w:val="00687F9F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667BD"/>
    <w:rsid w:val="00777677"/>
    <w:rsid w:val="00780BD5"/>
    <w:rsid w:val="00786315"/>
    <w:rsid w:val="007912BE"/>
    <w:rsid w:val="00792E7A"/>
    <w:rsid w:val="0079640A"/>
    <w:rsid w:val="00796B0C"/>
    <w:rsid w:val="007A42F1"/>
    <w:rsid w:val="007A6A39"/>
    <w:rsid w:val="007D2096"/>
    <w:rsid w:val="007D45A6"/>
    <w:rsid w:val="007D7A38"/>
    <w:rsid w:val="007E0792"/>
    <w:rsid w:val="007E1025"/>
    <w:rsid w:val="007E292F"/>
    <w:rsid w:val="007E6DBB"/>
    <w:rsid w:val="007F19EB"/>
    <w:rsid w:val="007F3690"/>
    <w:rsid w:val="007F3F73"/>
    <w:rsid w:val="00800C98"/>
    <w:rsid w:val="0080390B"/>
    <w:rsid w:val="00812C13"/>
    <w:rsid w:val="008145E8"/>
    <w:rsid w:val="00823B7F"/>
    <w:rsid w:val="00826A80"/>
    <w:rsid w:val="00842275"/>
    <w:rsid w:val="0084605D"/>
    <w:rsid w:val="00854928"/>
    <w:rsid w:val="00856617"/>
    <w:rsid w:val="00860F30"/>
    <w:rsid w:val="008636E1"/>
    <w:rsid w:val="008806A7"/>
    <w:rsid w:val="00893723"/>
    <w:rsid w:val="008A0B93"/>
    <w:rsid w:val="008A4213"/>
    <w:rsid w:val="008B0135"/>
    <w:rsid w:val="008B0F24"/>
    <w:rsid w:val="008B1205"/>
    <w:rsid w:val="008B195C"/>
    <w:rsid w:val="008B4FE6"/>
    <w:rsid w:val="008B6AD9"/>
    <w:rsid w:val="008C0304"/>
    <w:rsid w:val="008C1F9C"/>
    <w:rsid w:val="008C3FE1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52A7C"/>
    <w:rsid w:val="00960F77"/>
    <w:rsid w:val="009610E0"/>
    <w:rsid w:val="0096464C"/>
    <w:rsid w:val="00972873"/>
    <w:rsid w:val="00975500"/>
    <w:rsid w:val="00984E5A"/>
    <w:rsid w:val="00987E54"/>
    <w:rsid w:val="0099055D"/>
    <w:rsid w:val="009910CC"/>
    <w:rsid w:val="009927DD"/>
    <w:rsid w:val="00994121"/>
    <w:rsid w:val="00994B02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C58BB"/>
    <w:rsid w:val="009D37DC"/>
    <w:rsid w:val="009D4DE1"/>
    <w:rsid w:val="009D60E0"/>
    <w:rsid w:val="009D7716"/>
    <w:rsid w:val="009E21D9"/>
    <w:rsid w:val="009F74B2"/>
    <w:rsid w:val="00A0199F"/>
    <w:rsid w:val="00A05551"/>
    <w:rsid w:val="00A05927"/>
    <w:rsid w:val="00A05DB3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1387"/>
    <w:rsid w:val="00A54959"/>
    <w:rsid w:val="00A57A22"/>
    <w:rsid w:val="00A66DAA"/>
    <w:rsid w:val="00A70C44"/>
    <w:rsid w:val="00A70F23"/>
    <w:rsid w:val="00A74E40"/>
    <w:rsid w:val="00A74F5E"/>
    <w:rsid w:val="00A80F06"/>
    <w:rsid w:val="00A81557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01A2"/>
    <w:rsid w:val="00AF19B1"/>
    <w:rsid w:val="00AF61CD"/>
    <w:rsid w:val="00AF751C"/>
    <w:rsid w:val="00B00C0F"/>
    <w:rsid w:val="00B03BC1"/>
    <w:rsid w:val="00B059A0"/>
    <w:rsid w:val="00B05F6C"/>
    <w:rsid w:val="00B1369E"/>
    <w:rsid w:val="00B16008"/>
    <w:rsid w:val="00B17490"/>
    <w:rsid w:val="00B275E8"/>
    <w:rsid w:val="00B27EA0"/>
    <w:rsid w:val="00B350E0"/>
    <w:rsid w:val="00B416EF"/>
    <w:rsid w:val="00B430D1"/>
    <w:rsid w:val="00B63EED"/>
    <w:rsid w:val="00B671DD"/>
    <w:rsid w:val="00B71065"/>
    <w:rsid w:val="00B7163E"/>
    <w:rsid w:val="00B73AF7"/>
    <w:rsid w:val="00B75876"/>
    <w:rsid w:val="00B818C8"/>
    <w:rsid w:val="00B81B99"/>
    <w:rsid w:val="00B87C1B"/>
    <w:rsid w:val="00B90392"/>
    <w:rsid w:val="00B91650"/>
    <w:rsid w:val="00B9281C"/>
    <w:rsid w:val="00B92A61"/>
    <w:rsid w:val="00B93D8E"/>
    <w:rsid w:val="00B945E3"/>
    <w:rsid w:val="00B94E58"/>
    <w:rsid w:val="00B97266"/>
    <w:rsid w:val="00BA17F6"/>
    <w:rsid w:val="00BA7873"/>
    <w:rsid w:val="00BB0FCC"/>
    <w:rsid w:val="00BB4870"/>
    <w:rsid w:val="00BC33E7"/>
    <w:rsid w:val="00BC5950"/>
    <w:rsid w:val="00BC67CA"/>
    <w:rsid w:val="00BC67F6"/>
    <w:rsid w:val="00BD5AA5"/>
    <w:rsid w:val="00BE24F1"/>
    <w:rsid w:val="00BE510C"/>
    <w:rsid w:val="00C068A9"/>
    <w:rsid w:val="00C07994"/>
    <w:rsid w:val="00C1414E"/>
    <w:rsid w:val="00C1570C"/>
    <w:rsid w:val="00C2140B"/>
    <w:rsid w:val="00C25E96"/>
    <w:rsid w:val="00C30593"/>
    <w:rsid w:val="00C34F76"/>
    <w:rsid w:val="00C35230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80E69"/>
    <w:rsid w:val="00C8243E"/>
    <w:rsid w:val="00C83ED4"/>
    <w:rsid w:val="00C85B24"/>
    <w:rsid w:val="00C95457"/>
    <w:rsid w:val="00C96860"/>
    <w:rsid w:val="00C9741D"/>
    <w:rsid w:val="00CA110A"/>
    <w:rsid w:val="00CA3377"/>
    <w:rsid w:val="00CA3450"/>
    <w:rsid w:val="00CA431C"/>
    <w:rsid w:val="00CB30AB"/>
    <w:rsid w:val="00CB3D37"/>
    <w:rsid w:val="00CB66A4"/>
    <w:rsid w:val="00CB7E1A"/>
    <w:rsid w:val="00CD4B4D"/>
    <w:rsid w:val="00CD4D01"/>
    <w:rsid w:val="00CE732D"/>
    <w:rsid w:val="00CF1881"/>
    <w:rsid w:val="00CF221A"/>
    <w:rsid w:val="00CF3B02"/>
    <w:rsid w:val="00CF5FE4"/>
    <w:rsid w:val="00D07D83"/>
    <w:rsid w:val="00D13948"/>
    <w:rsid w:val="00D16A4B"/>
    <w:rsid w:val="00D17969"/>
    <w:rsid w:val="00D230F8"/>
    <w:rsid w:val="00D27071"/>
    <w:rsid w:val="00D274EB"/>
    <w:rsid w:val="00D3094E"/>
    <w:rsid w:val="00D30DC1"/>
    <w:rsid w:val="00D323B4"/>
    <w:rsid w:val="00D37EA3"/>
    <w:rsid w:val="00D40E56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A65D3"/>
    <w:rsid w:val="00DB6BC1"/>
    <w:rsid w:val="00DC1415"/>
    <w:rsid w:val="00DD22B9"/>
    <w:rsid w:val="00DD2FA7"/>
    <w:rsid w:val="00DD4C3F"/>
    <w:rsid w:val="00DE53FD"/>
    <w:rsid w:val="00DE6A19"/>
    <w:rsid w:val="00DF2F85"/>
    <w:rsid w:val="00DF55BE"/>
    <w:rsid w:val="00DF68D9"/>
    <w:rsid w:val="00E031ED"/>
    <w:rsid w:val="00E100AB"/>
    <w:rsid w:val="00E110FC"/>
    <w:rsid w:val="00E12C31"/>
    <w:rsid w:val="00E15F5B"/>
    <w:rsid w:val="00E161A1"/>
    <w:rsid w:val="00E33183"/>
    <w:rsid w:val="00E34538"/>
    <w:rsid w:val="00E53D27"/>
    <w:rsid w:val="00E568AB"/>
    <w:rsid w:val="00E57183"/>
    <w:rsid w:val="00E600D5"/>
    <w:rsid w:val="00E62D44"/>
    <w:rsid w:val="00E6606F"/>
    <w:rsid w:val="00E75BFC"/>
    <w:rsid w:val="00E76891"/>
    <w:rsid w:val="00E95370"/>
    <w:rsid w:val="00EA37D8"/>
    <w:rsid w:val="00EB395A"/>
    <w:rsid w:val="00EC21E8"/>
    <w:rsid w:val="00EC2B86"/>
    <w:rsid w:val="00ED176D"/>
    <w:rsid w:val="00ED2129"/>
    <w:rsid w:val="00ED2C8F"/>
    <w:rsid w:val="00ED62DF"/>
    <w:rsid w:val="00EE0D22"/>
    <w:rsid w:val="00EE39C3"/>
    <w:rsid w:val="00EE62EE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342D6"/>
    <w:rsid w:val="00F42D3C"/>
    <w:rsid w:val="00F47EE7"/>
    <w:rsid w:val="00F5257E"/>
    <w:rsid w:val="00F53DF3"/>
    <w:rsid w:val="00F57627"/>
    <w:rsid w:val="00F57C11"/>
    <w:rsid w:val="00F605FD"/>
    <w:rsid w:val="00F758FA"/>
    <w:rsid w:val="00F7742F"/>
    <w:rsid w:val="00F81D9B"/>
    <w:rsid w:val="00F836DA"/>
    <w:rsid w:val="00F86991"/>
    <w:rsid w:val="00F94312"/>
    <w:rsid w:val="00F97D1F"/>
    <w:rsid w:val="00FA05A2"/>
    <w:rsid w:val="00FA4258"/>
    <w:rsid w:val="00FA4C41"/>
    <w:rsid w:val="00FA6143"/>
    <w:rsid w:val="00FA7A83"/>
    <w:rsid w:val="00FB0DF9"/>
    <w:rsid w:val="00FB1052"/>
    <w:rsid w:val="00FC7F4D"/>
    <w:rsid w:val="00FD1218"/>
    <w:rsid w:val="00FD1530"/>
    <w:rsid w:val="00FD303D"/>
    <w:rsid w:val="00FD3279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A20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pos@uis.edu" TargetMode="External"/><Relationship Id="rId47" Type="http://schemas.openxmlformats.org/officeDocument/2006/relationships/hyperlink" Target="https://www.uis.edu/legal-studies" TargetMode="External"/><Relationship Id="rId63" Type="http://schemas.openxmlformats.org/officeDocument/2006/relationships/hyperlink" Target="mailto:psy@uis.edu" TargetMode="External"/><Relationship Id="rId68" Type="http://schemas.openxmlformats.org/officeDocument/2006/relationships/hyperlink" Target="https://www.uis.edu/social-work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nvironmental-studies" TargetMode="External"/><Relationship Id="rId53" Type="http://schemas.openxmlformats.org/officeDocument/2006/relationships/hyperlink" Target="mailto:mis@uis.edu" TargetMode="External"/><Relationship Id="rId58" Type="http://schemas.openxmlformats.org/officeDocument/2006/relationships/hyperlink" Target="https://www.uis.edu/philosophy" TargetMode="External"/><Relationship Id="rId74" Type="http://schemas.openxmlformats.org/officeDocument/2006/relationships/hyperlink" Target="https://www.uis.edu/theatre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mailto:pos@uis.edu" TargetMode="Externa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ducation/undergraduate" TargetMode="External"/><Relationship Id="rId43" Type="http://schemas.openxmlformats.org/officeDocument/2006/relationships/hyperlink" Target="https://www.uis.edu/history" TargetMode="External"/><Relationship Id="rId48" Type="http://schemas.openxmlformats.org/officeDocument/2006/relationships/hyperlink" Target="mailto:les@uis.edu" TargetMode="External"/><Relationship Id="rId56" Type="http://schemas.openxmlformats.org/officeDocument/2006/relationships/hyperlink" Target="https://www.uis.edu/medical-lab-science" TargetMode="External"/><Relationship Id="rId64" Type="http://schemas.openxmlformats.org/officeDocument/2006/relationships/hyperlink" Target="https://www.uis.edu/spmp/bachelors-public-and-nonprofit-administration" TargetMode="External"/><Relationship Id="rId69" Type="http://schemas.openxmlformats.org/officeDocument/2006/relationships/hyperlink" Target="mailto:swk@uis.edu" TargetMode="External"/><Relationship Id="rId77" Type="http://schemas.openxmlformats.org/officeDocument/2006/relationships/hyperlink" Target="mailto:art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s@uis.edu" TargetMode="External"/><Relationship Id="rId72" Type="http://schemas.openxmlformats.org/officeDocument/2006/relationships/hyperlink" Target="https://www.uis.edu/education/undergraduate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nglishmodernlanguages" TargetMode="External"/><Relationship Id="rId38" Type="http://schemas.openxmlformats.org/officeDocument/2006/relationships/hyperlink" Target="mailto:ens@uis.edu" TargetMode="External"/><Relationship Id="rId46" Type="http://schemas.openxmlformats.org/officeDocument/2006/relationships/hyperlink" Target="mailto:csc@uis.edu" TargetMode="External"/><Relationship Id="rId59" Type="http://schemas.openxmlformats.org/officeDocument/2006/relationships/hyperlink" Target="mailto:phi@uis.edu" TargetMode="External"/><Relationship Id="rId67" Type="http://schemas.openxmlformats.org/officeDocument/2006/relationships/hyperlink" Target="mailto:pos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spia/global-studies-ba" TargetMode="External"/><Relationship Id="rId54" Type="http://schemas.openxmlformats.org/officeDocument/2006/relationships/hyperlink" Target="https://www.uis.edu/math" TargetMode="External"/><Relationship Id="rId62" Type="http://schemas.openxmlformats.org/officeDocument/2006/relationships/hyperlink" Target="https://www.uis.edu/psychology" TargetMode="External"/><Relationship Id="rId70" Type="http://schemas.openxmlformats.org/officeDocument/2006/relationships/hyperlink" Target="https://www.uis.edu/soa" TargetMode="External"/><Relationship Id="rId75" Type="http://schemas.openxmlformats.org/officeDocument/2006/relationships/hyperlink" Target="mailto:theatre@ui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ducation@uis.edu" TargetMode="External"/><Relationship Id="rId49" Type="http://schemas.openxmlformats.org/officeDocument/2006/relationships/hyperlink" Target="mailto:les-online@uis.edu" TargetMode="External"/><Relationship Id="rId57" Type="http://schemas.openxmlformats.org/officeDocument/2006/relationships/hyperlink" Target="mailto:mis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his@uis.edu" TargetMode="External"/><Relationship Id="rId52" Type="http://schemas.openxmlformats.org/officeDocument/2006/relationships/hyperlink" Target="https://www.uis.edu/mis" TargetMode="External"/><Relationship Id="rId60" Type="http://schemas.openxmlformats.org/officeDocument/2006/relationships/hyperlink" Target="https://www.uis.edu/spia/political-science-ba" TargetMode="External"/><Relationship Id="rId65" Type="http://schemas.openxmlformats.org/officeDocument/2006/relationships/hyperlink" Target="mailto:spmp@uis.edu" TargetMode="External"/><Relationship Id="rId73" Type="http://schemas.openxmlformats.org/officeDocument/2006/relationships/hyperlink" Target="mailto:education@uis.ed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xercise-science" TargetMode="External"/><Relationship Id="rId34" Type="http://schemas.openxmlformats.org/officeDocument/2006/relationships/hyperlink" Target="mailto:eng@uis.edu" TargetMode="External"/><Relationship Id="rId50" Type="http://schemas.openxmlformats.org/officeDocument/2006/relationships/hyperlink" Target="https://www.uis.edu/liberal-studies" TargetMode="External"/><Relationship Id="rId55" Type="http://schemas.openxmlformats.org/officeDocument/2006/relationships/hyperlink" Target="mailto:mat@uis.edu" TargetMode="External"/><Relationship Id="rId76" Type="http://schemas.openxmlformats.org/officeDocument/2006/relationships/hyperlink" Target="https://www.uis.edu/visual-art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oa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xercisescience@uis.edu" TargetMode="External"/><Relationship Id="rId45" Type="http://schemas.openxmlformats.org/officeDocument/2006/relationships/hyperlink" Target="mailto:hisonline@uis.edu" TargetMode="External"/><Relationship Id="rId66" Type="http://schemas.openxmlformats.org/officeDocument/2006/relationships/hyperlink" Target="https://www.uis.edu/spia/public-policy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C6BFBCDE7B24988D1402F72AD69CB" ma:contentTypeVersion="15" ma:contentTypeDescription="Create a new document." ma:contentTypeScope="" ma:versionID="521116138215ed31855e05f7187be343">
  <xsd:schema xmlns:xsd="http://www.w3.org/2001/XMLSchema" xmlns:xs="http://www.w3.org/2001/XMLSchema" xmlns:p="http://schemas.microsoft.com/office/2006/metadata/properties" xmlns:ns3="354812d6-0fac-41a3-8d1a-ac00591e5d11" xmlns:ns4="8a3e79a1-1d76-46e3-b75e-c34541f1ce50" targetNamespace="http://schemas.microsoft.com/office/2006/metadata/properties" ma:root="true" ma:fieldsID="b2a29b7ac4f87a7b1ea6d7a0ec4b9289" ns3:_="" ns4:_="">
    <xsd:import namespace="354812d6-0fac-41a3-8d1a-ac00591e5d11"/>
    <xsd:import namespace="8a3e79a1-1d76-46e3-b75e-c34541f1c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12d6-0fac-41a3-8d1a-ac00591e5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79a1-1d76-46e3-b75e-c34541f1c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4812d6-0fac-41a3-8d1a-ac00591e5d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D0457-9CB9-4543-8DF7-F02854B14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812d6-0fac-41a3-8d1a-ac00591e5d11"/>
    <ds:schemaRef ds:uri="8a3e79a1-1d76-46e3-b75e-c34541f1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38296-AEEC-4A69-8BAD-AB7B18652172}">
  <ds:schemaRefs>
    <ds:schemaRef ds:uri="http://schemas.microsoft.com/office/2006/metadata/properties"/>
    <ds:schemaRef ds:uri="http://schemas.microsoft.com/office/infopath/2007/PartnerControls"/>
    <ds:schemaRef ds:uri="354812d6-0fac-41a3-8d1a-ac00591e5d11"/>
  </ds:schemaRefs>
</ds:datastoreItem>
</file>

<file path=customXml/itemProps3.xml><?xml version="1.0" encoding="utf-8"?>
<ds:datastoreItem xmlns:ds="http://schemas.openxmlformats.org/officeDocument/2006/customXml" ds:itemID="{84CB0781-B10E-4D73-B684-AFBE50F58C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46F9E-F45C-4580-ACFB-F09BA5FB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Branca, Natalie J</dc:creator>
  <cp:lastModifiedBy>Branca, Natalie J</cp:lastModifiedBy>
  <cp:revision>3</cp:revision>
  <cp:lastPrinted>2023-11-09T15:41:00Z</cp:lastPrinted>
  <dcterms:created xsi:type="dcterms:W3CDTF">2023-12-05T21:26:00Z</dcterms:created>
  <dcterms:modified xsi:type="dcterms:W3CDTF">2023-12-05T21:26:00Z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0x010100307C6BFBCDE7B24988D1402F72AD69CB</vt:lpwstr>
  </property>
</Properties>
</file>