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E4C52CE" wp14:paraId="62972801" wp14:textId="12BC8723">
      <w:pPr>
        <w:spacing w:before="0" w:beforeAutospacing="off" w:after="160" w:afterAutospacing="off"/>
        <w:jc w:val="center"/>
      </w:pPr>
      <w:r w:rsidR="2EAF6527">
        <w:drawing>
          <wp:inline xmlns:wp14="http://schemas.microsoft.com/office/word/2010/wordprocessingDrawing" wp14:editId="2EAF6527" wp14:anchorId="0509472D">
            <wp:extent cx="1495425" cy="1495425"/>
            <wp:effectExtent l="0" t="0" r="0" b="0"/>
            <wp:docPr id="20623805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cd0fbb35f34d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4C52CE" w:rsidR="2EAF652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University of Illinois Springfield</w:t>
      </w:r>
    </w:p>
    <w:p xmlns:wp14="http://schemas.microsoft.com/office/word/2010/wordml" w:rsidP="2E4C52CE" wp14:paraId="1C5B9312" wp14:textId="7FF4BBD9">
      <w:pPr>
        <w:spacing w:before="0" w:beforeAutospacing="off" w:after="160" w:afterAutospacing="off"/>
        <w:jc w:val="center"/>
      </w:pPr>
      <w:r w:rsidRPr="2E4C52CE" w:rsidR="2EAF652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Student Government Association Resolution #5</w:t>
      </w:r>
    </w:p>
    <w:p xmlns:wp14="http://schemas.microsoft.com/office/word/2010/wordml" w:rsidP="2E4C52CE" wp14:paraId="083F169D" wp14:textId="234EC1BD">
      <w:pPr>
        <w:spacing w:before="0" w:beforeAutospacing="off" w:after="160" w:afterAutospacing="off"/>
        <w:jc w:val="center"/>
      </w:pP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Resolution Title: Lighting Colonnade Event</w:t>
      </w:r>
    </w:p>
    <w:p xmlns:wp14="http://schemas.microsoft.com/office/word/2010/wordml" w:rsidP="2E4C52CE" wp14:paraId="227AFBAD" wp14:textId="6FB623DA">
      <w:pPr>
        <w:spacing w:before="0" w:beforeAutospacing="off" w:after="160" w:afterAutospacing="off"/>
        <w:jc w:val="center"/>
      </w:pP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Resolution Sponsor: Emma West, Karmyn Flesch, and Samuel Moore</w:t>
      </w:r>
      <w:r>
        <w:br/>
      </w:r>
    </w:p>
    <w:p xmlns:wp14="http://schemas.microsoft.com/office/word/2010/wordml" w:rsidP="2E4C52CE" wp14:paraId="4884592F" wp14:textId="3F1649D1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</w:pP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Whereas,</w:t>
      </w: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the lighting of the colonnade at UIS has been a well-attended event that students enjoy, and</w:t>
      </w:r>
    </w:p>
    <w:p xmlns:wp14="http://schemas.microsoft.com/office/word/2010/wordml" w:rsidP="2E4C52CE" wp14:paraId="21920FA5" wp14:textId="303A607D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</w:pP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Whereas, taking part in a tradition such as the Colonnade Lighting in the spirit of the holidays will help bring the campus community closer together, and</w:t>
      </w:r>
    </w:p>
    <w:p xmlns:wp14="http://schemas.microsoft.com/office/word/2010/wordml" w:rsidP="519B49AE" wp14:paraId="7221422E" wp14:textId="3A0BDE26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</w:pPr>
      <w:r w:rsidRPr="519B49A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Whereas, sponsoring and helping </w:t>
      </w:r>
      <w:r w:rsidRPr="519B49A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provide</w:t>
      </w:r>
      <w:r w:rsidRPr="519B49A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refreshments can encourage better attendance at this event and thereby foster a greater sense of community,</w:t>
      </w:r>
    </w:p>
    <w:p xmlns:wp14="http://schemas.microsoft.com/office/word/2010/wordml" w:rsidP="25750141" wp14:paraId="2B62AC7C" wp14:textId="665D96CC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</w:pPr>
      <w:r w:rsidRPr="25750141" w:rsidR="2EAF652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Therefore, Be It Resolved</w:t>
      </w:r>
      <w:r w:rsidRPr="25750141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that the SGA </w:t>
      </w:r>
      <w:r w:rsidRPr="25750141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will</w:t>
      </w:r>
      <w:r w:rsidRPr="25750141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sponsor and </w:t>
      </w:r>
      <w:r w:rsidRPr="25750141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provide</w:t>
      </w:r>
      <w:r w:rsidRPr="25750141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refreshments for the annual Colonnade Lighting, </w:t>
      </w:r>
    </w:p>
    <w:p xmlns:wp14="http://schemas.microsoft.com/office/word/2010/wordml" w:rsidP="2E4C52CE" wp14:paraId="3CFBEFA3" wp14:textId="0E319328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</w:pPr>
      <w:r w:rsidRPr="2E4C52CE" w:rsidR="2EAF652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Be It Further Resolved</w:t>
      </w: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that SGA </w:t>
      </w: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will</w:t>
      </w: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</w:t>
      </w: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>allocate</w:t>
      </w: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42424"/>
          <w:sz w:val="24"/>
          <w:szCs w:val="24"/>
          <w:u w:val="none"/>
          <w:lang w:val="en-US"/>
        </w:rPr>
        <w:t xml:space="preserve"> $400 for the event and anything not used will be returned to the budget.</w:t>
      </w:r>
    </w:p>
    <w:p xmlns:wp14="http://schemas.microsoft.com/office/word/2010/wordml" w:rsidP="2E4C52CE" wp14:paraId="3E7588A0" wp14:textId="133ACDEB">
      <w:pPr>
        <w:pStyle w:val="Normal"/>
      </w:pPr>
    </w:p>
    <w:p xmlns:wp14="http://schemas.microsoft.com/office/word/2010/wordml" w:rsidP="2E4C52CE" wp14:paraId="5603DA30" wp14:textId="3D27FD0B">
      <w:pPr>
        <w:pStyle w:val="Normal"/>
      </w:pPr>
    </w:p>
    <w:p xmlns:wp14="http://schemas.microsoft.com/office/word/2010/wordml" w:rsidP="2E4C52CE" wp14:paraId="4B2718CF" wp14:textId="3D7C6FFE">
      <w:pPr>
        <w:pStyle w:val="Normal"/>
      </w:pPr>
    </w:p>
    <w:p xmlns:wp14="http://schemas.microsoft.com/office/word/2010/wordml" w:rsidP="2E4C52CE" wp14:paraId="2FE77BE1" wp14:textId="45F41491">
      <w:pPr>
        <w:pStyle w:val="Normal"/>
      </w:pPr>
    </w:p>
    <w:p xmlns:wp14="http://schemas.microsoft.com/office/word/2010/wordml" w:rsidP="2E4C52CE" wp14:paraId="21C24277" wp14:textId="2D2EC253">
      <w:pPr>
        <w:pStyle w:val="Normal"/>
      </w:pPr>
    </w:p>
    <w:p xmlns:wp14="http://schemas.microsoft.com/office/word/2010/wordml" w:rsidP="2E4C52CE" wp14:paraId="7AC0ABDF" wp14:textId="5F64C54A">
      <w:pPr>
        <w:spacing w:before="0" w:beforeAutospacing="off" w:after="140" w:afterAutospacing="off"/>
        <w:jc w:val="both"/>
      </w:pP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                                                          ______________________</w:t>
      </w:r>
    </w:p>
    <w:p xmlns:wp14="http://schemas.microsoft.com/office/word/2010/wordml" w:rsidP="2E4C52CE" wp14:paraId="13C6B0C9" wp14:textId="63109814">
      <w:pPr>
        <w:spacing w:before="0" w:beforeAutospacing="off" w:after="160" w:afterAutospacing="off"/>
        <w:jc w:val="both"/>
      </w:pP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E4C52CE" w:rsidR="2EAF652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Signature of President</w:t>
      </w:r>
    </w:p>
    <w:p xmlns:wp14="http://schemas.microsoft.com/office/word/2010/wordml" w:rsidP="2E4C52CE" wp14:paraId="2C078E63" wp14:textId="00E0DC1F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ce2af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C0DF89"/>
    <w:rsid w:val="25750141"/>
    <w:rsid w:val="2E4C52CE"/>
    <w:rsid w:val="2EAF6527"/>
    <w:rsid w:val="4CC0DF89"/>
    <w:rsid w:val="519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3241"/>
  <w15:chartTrackingRefBased/>
  <w15:docId w15:val="{12C7AEC6-BD9A-4ECF-88C7-EE58C6C611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fcd0fbb35f34d32" /><Relationship Type="http://schemas.openxmlformats.org/officeDocument/2006/relationships/numbering" Target="numbering.xml" Id="R88e72c879ab241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2023-10-16T19:48:13.4161425Z</dcterms:created>
  <dcterms:modified xsi:type="dcterms:W3CDTF">2023-10-22T17:46:38.8084558Z</dcterms:modified>
  <dc:creator>Moore, Samuel T</dc:creator>
  <lastModifiedBy>Mossi Yakana, Emmanuelle</lastModifiedBy>
</coreProperties>
</file>