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6E6555">
        <w:rPr>
          <w:rFonts w:ascii="Times New Roman" w:eastAsia="Times New Roman" w:hAnsi="Times New Roman" w:cs="Times New Roman"/>
          <w:b/>
          <w:sz w:val="28"/>
          <w:szCs w:val="28"/>
        </w:rPr>
        <w:t>006</w:t>
      </w:r>
    </w:p>
    <w:p w:rsidR="000D475E" w:rsidRPr="0008441A" w:rsidRDefault="00610FED">
      <w:pPr>
        <w:keepNext/>
        <w:jc w:val="center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Portrait Frames Fund Allocation</w:t>
      </w:r>
      <w:bookmarkEnd w:id="0"/>
    </w:p>
    <w:p w:rsidR="000D475E" w:rsidRPr="004D289F" w:rsidRDefault="0056014D" w:rsidP="00610FED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610FED">
        <w:rPr>
          <w:rFonts w:ascii="Times New Roman" w:hAnsi="Times New Roman" w:cs="Times New Roman"/>
          <w:sz w:val="24"/>
        </w:rPr>
        <w:t xml:space="preserve">Internal Vice President Andrew Cunningham 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610FED" w:rsidRDefault="00610FED" w:rsidP="00610FE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610F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6E6555">
        <w:rPr>
          <w:rFonts w:ascii="Times New Roman" w:eastAsia="Arial Unicode MS" w:hAnsi="Times New Roman"/>
          <w:sz w:val="24"/>
        </w:rPr>
        <w:t>i</w:t>
      </w:r>
      <w:r w:rsidR="00610FED">
        <w:rPr>
          <w:rFonts w:ascii="Times New Roman" w:eastAsia="Arial Unicode MS" w:hAnsi="Times New Roman"/>
          <w:sz w:val="24"/>
        </w:rPr>
        <w:t xml:space="preserve">t is important that SGA maintain an on campus presence and, 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6E6555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the old portrait frame is outdated and</w:t>
      </w:r>
      <w:r w:rsidR="00610FED">
        <w:rPr>
          <w:rFonts w:ascii="Times New Roman" w:eastAsia="Arial Unicode MS" w:hAnsi="Times New Roman"/>
          <w:sz w:val="24"/>
        </w:rPr>
        <w:t xml:space="preserve"> inadequ</w:t>
      </w:r>
      <w:r>
        <w:rPr>
          <w:rFonts w:ascii="Times New Roman" w:eastAsia="Arial Unicode MS" w:hAnsi="Times New Roman"/>
          <w:sz w:val="24"/>
        </w:rPr>
        <w:t>ate to represent every position, therefore,</w:t>
      </w:r>
    </w:p>
    <w:p w:rsidR="0008441A" w:rsidRPr="0008441A" w:rsidRDefault="0008441A" w:rsidP="00610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610FED">
        <w:rPr>
          <w:rFonts w:ascii="Times New Roman" w:eastAsia="Arial Unicode MS" w:hAnsi="Times New Roman"/>
          <w:sz w:val="24"/>
        </w:rPr>
        <w:t xml:space="preserve">SGA allocate $400.00 toward the purchasing of new portrait frames. 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335E02" w:rsidRDefault="0008441A" w:rsidP="00AD2AC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HAnsi"/>
          <w:sz w:val="24"/>
        </w:rPr>
      </w:pPr>
      <w:r w:rsidRPr="00610FED">
        <w:rPr>
          <w:rFonts w:ascii="Times New Roman" w:eastAsia="Arial Unicode MS" w:hAnsi="Times New Roman"/>
          <w:b/>
          <w:sz w:val="24"/>
        </w:rPr>
        <w:t>Be It Further Resolved</w:t>
      </w:r>
      <w:r w:rsidRPr="00610FED">
        <w:rPr>
          <w:rFonts w:ascii="Times New Roman" w:eastAsia="Arial Unicode MS" w:hAnsi="Times New Roman"/>
          <w:sz w:val="24"/>
        </w:rPr>
        <w:t xml:space="preserve">, that </w:t>
      </w:r>
      <w:r w:rsidR="00610FED">
        <w:rPr>
          <w:rFonts w:ascii="Times New Roman" w:eastAsia="Arial Unicode MS" w:hAnsi="Times New Roman"/>
          <w:sz w:val="24"/>
        </w:rPr>
        <w:t xml:space="preserve">any unused funds will be returned to the SGA budget. </w:t>
      </w: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/>
    <w:p w:rsidR="0008441A" w:rsidRDefault="0008441A"/>
    <w:p w:rsidR="006E6555" w:rsidRDefault="006E6555"/>
    <w:p w:rsidR="006E6555" w:rsidRDefault="006E6555"/>
    <w:p w:rsidR="006E6555" w:rsidRDefault="006E6555"/>
    <w:p w:rsidR="006E6555" w:rsidRDefault="006E6555"/>
    <w:p w:rsidR="006E6555" w:rsidRDefault="006E6555"/>
    <w:p w:rsidR="006E6555" w:rsidRDefault="006E6555"/>
    <w:p w:rsidR="006E6555" w:rsidRDefault="006E6555"/>
    <w:p w:rsidR="006E6555" w:rsidRDefault="006E6555"/>
    <w:p w:rsidR="006E6555" w:rsidRDefault="006E6555"/>
    <w:p w:rsidR="006E6555" w:rsidRDefault="006E6555"/>
    <w:p w:rsidR="006E6555" w:rsidRDefault="006E6555"/>
    <w:p w:rsidR="006E6555" w:rsidRPr="000F33BD" w:rsidRDefault="006E6555"/>
    <w:p w:rsidR="00B67E58" w:rsidRDefault="00B67E58"/>
    <w:p w:rsidR="000D475E" w:rsidRDefault="000D475E"/>
    <w:p w:rsidR="000D475E" w:rsidRDefault="000D475E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BF3" w:rsidRDefault="000E4BF3">
      <w:pPr>
        <w:spacing w:line="240" w:lineRule="auto"/>
      </w:pPr>
      <w:r>
        <w:separator/>
      </w:r>
    </w:p>
  </w:endnote>
  <w:endnote w:type="continuationSeparator" w:id="0">
    <w:p w:rsidR="000E4BF3" w:rsidRDefault="000E4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55" w:rsidRDefault="006E6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55" w:rsidRDefault="006E6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55" w:rsidRDefault="006E6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BF3" w:rsidRDefault="000E4BF3">
      <w:pPr>
        <w:spacing w:line="240" w:lineRule="auto"/>
      </w:pPr>
      <w:r>
        <w:separator/>
      </w:r>
    </w:p>
  </w:footnote>
  <w:footnote w:type="continuationSeparator" w:id="0">
    <w:p w:rsidR="000E4BF3" w:rsidRDefault="000E4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55" w:rsidRDefault="006E6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5E" w:rsidRPr="0008441A" w:rsidRDefault="000D475E" w:rsidP="0008441A">
    <w:pPr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55" w:rsidRDefault="006E6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E4BF3"/>
    <w:rsid w:val="000F33BD"/>
    <w:rsid w:val="00126D3D"/>
    <w:rsid w:val="001C6753"/>
    <w:rsid w:val="001E0B1D"/>
    <w:rsid w:val="003B4338"/>
    <w:rsid w:val="003E3A78"/>
    <w:rsid w:val="004C5E08"/>
    <w:rsid w:val="004D289F"/>
    <w:rsid w:val="0056014D"/>
    <w:rsid w:val="005C3067"/>
    <w:rsid w:val="005E1B92"/>
    <w:rsid w:val="006102D5"/>
    <w:rsid w:val="00610FED"/>
    <w:rsid w:val="00627912"/>
    <w:rsid w:val="006408C4"/>
    <w:rsid w:val="006B6625"/>
    <w:rsid w:val="006C4FD9"/>
    <w:rsid w:val="006E6555"/>
    <w:rsid w:val="007B054E"/>
    <w:rsid w:val="00934E8A"/>
    <w:rsid w:val="00973BCA"/>
    <w:rsid w:val="009E28C0"/>
    <w:rsid w:val="00A75CD6"/>
    <w:rsid w:val="00AE4A6D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EE6DE8"/>
    <w:rsid w:val="00F00CDD"/>
    <w:rsid w:val="00F0641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A2E04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Wurood Dawoud</cp:lastModifiedBy>
  <cp:revision>2</cp:revision>
  <dcterms:created xsi:type="dcterms:W3CDTF">2018-10-05T18:06:00Z</dcterms:created>
  <dcterms:modified xsi:type="dcterms:W3CDTF">2018-10-05T18:06:00Z</dcterms:modified>
</cp:coreProperties>
</file>